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DADB" w14:textId="6ABCE222" w:rsidR="00E671FF" w:rsidRPr="00D8063B" w:rsidRDefault="00E671FF" w:rsidP="00A94EFD">
      <w:pPr>
        <w:spacing w:after="120"/>
        <w:ind w:left="5761"/>
        <w:contextualSpacing/>
        <w:rPr>
          <w:rFonts w:asciiTheme="majorHAnsi" w:hAnsiTheme="majorHAnsi" w:cs="Arial"/>
          <w:bCs/>
          <w:sz w:val="22"/>
          <w:szCs w:val="22"/>
          <w:lang w:eastAsia="lt-LT"/>
        </w:rPr>
      </w:pPr>
      <w:r w:rsidRPr="00D8063B">
        <w:rPr>
          <w:rFonts w:asciiTheme="majorHAnsi" w:hAnsiTheme="majorHAnsi" w:cs="Arial"/>
          <w:bCs/>
          <w:sz w:val="22"/>
          <w:szCs w:val="22"/>
          <w:lang w:eastAsia="lt-LT"/>
        </w:rPr>
        <w:t>PATVIRTINTA</w:t>
      </w:r>
    </w:p>
    <w:p w14:paraId="5F56B322" w14:textId="5069A876" w:rsidR="00A94EFD" w:rsidRDefault="00E671FF" w:rsidP="00A94EFD">
      <w:pPr>
        <w:spacing w:after="120"/>
        <w:ind w:left="5761"/>
        <w:contextualSpacing/>
        <w:rPr>
          <w:rFonts w:asciiTheme="majorHAnsi" w:hAnsiTheme="majorHAnsi" w:cs="Arial"/>
          <w:bCs/>
          <w:sz w:val="22"/>
          <w:szCs w:val="22"/>
          <w:lang w:eastAsia="lt-LT"/>
        </w:rPr>
      </w:pPr>
      <w:r w:rsidRPr="00D8063B">
        <w:rPr>
          <w:rFonts w:asciiTheme="majorHAnsi" w:hAnsiTheme="majorHAnsi" w:cs="Arial"/>
          <w:bCs/>
          <w:sz w:val="22"/>
          <w:szCs w:val="22"/>
          <w:lang w:eastAsia="lt-LT"/>
        </w:rPr>
        <w:t>Lietuvos etnokosmologijos muziejaus</w:t>
      </w:r>
      <w:r w:rsidR="00A94EFD">
        <w:rPr>
          <w:rFonts w:asciiTheme="majorHAnsi" w:hAnsiTheme="majorHAnsi" w:cs="Arial"/>
          <w:bCs/>
          <w:sz w:val="22"/>
          <w:szCs w:val="22"/>
          <w:lang w:eastAsia="lt-LT"/>
        </w:rPr>
        <w:t xml:space="preserve"> </w:t>
      </w:r>
      <w:r w:rsidRPr="00D8063B">
        <w:rPr>
          <w:rFonts w:asciiTheme="majorHAnsi" w:hAnsiTheme="majorHAnsi" w:cs="Arial"/>
          <w:bCs/>
          <w:sz w:val="22"/>
          <w:szCs w:val="22"/>
          <w:lang w:eastAsia="lt-LT"/>
        </w:rPr>
        <w:t>direktoriaus</w:t>
      </w:r>
      <w:r w:rsidR="00A94EFD">
        <w:rPr>
          <w:rFonts w:asciiTheme="majorHAnsi" w:hAnsiTheme="majorHAnsi" w:cs="Arial"/>
          <w:bCs/>
          <w:sz w:val="22"/>
          <w:szCs w:val="22"/>
          <w:lang w:eastAsia="lt-LT"/>
        </w:rPr>
        <w:t xml:space="preserve">  2022-12-1</w:t>
      </w:r>
      <w:r w:rsidR="00CB3555">
        <w:rPr>
          <w:rFonts w:asciiTheme="majorHAnsi" w:hAnsiTheme="majorHAnsi" w:cs="Arial"/>
          <w:bCs/>
          <w:sz w:val="22"/>
          <w:szCs w:val="22"/>
          <w:lang w:eastAsia="lt-LT"/>
        </w:rPr>
        <w:t xml:space="preserve">2 </w:t>
      </w:r>
      <w:r w:rsidRPr="00D8063B">
        <w:rPr>
          <w:rFonts w:asciiTheme="majorHAnsi" w:hAnsiTheme="majorHAnsi" w:cs="Arial"/>
          <w:bCs/>
          <w:sz w:val="22"/>
          <w:szCs w:val="22"/>
          <w:lang w:eastAsia="lt-LT"/>
        </w:rPr>
        <w:t xml:space="preserve">įsakymu </w:t>
      </w:r>
    </w:p>
    <w:p w14:paraId="7C8067DB" w14:textId="1E8147D8" w:rsidR="00E671FF" w:rsidRPr="00D8063B" w:rsidRDefault="00E671FF" w:rsidP="00A94EFD">
      <w:pPr>
        <w:spacing w:after="120"/>
        <w:ind w:left="5761"/>
        <w:contextualSpacing/>
        <w:rPr>
          <w:rFonts w:asciiTheme="majorHAnsi" w:hAnsiTheme="majorHAnsi" w:cs="Arial"/>
          <w:bCs/>
          <w:sz w:val="22"/>
          <w:szCs w:val="22"/>
          <w:lang w:eastAsia="lt-LT"/>
        </w:rPr>
      </w:pPr>
      <w:r w:rsidRPr="00D8063B">
        <w:rPr>
          <w:rFonts w:asciiTheme="majorHAnsi" w:hAnsiTheme="majorHAnsi" w:cs="Arial"/>
          <w:bCs/>
          <w:sz w:val="22"/>
          <w:szCs w:val="22"/>
          <w:lang w:eastAsia="lt-LT"/>
        </w:rPr>
        <w:t>Nr.</w:t>
      </w:r>
      <w:r w:rsidR="005E30DA">
        <w:rPr>
          <w:rFonts w:asciiTheme="majorHAnsi" w:hAnsiTheme="majorHAnsi" w:cs="Arial"/>
          <w:bCs/>
          <w:sz w:val="22"/>
          <w:szCs w:val="22"/>
          <w:lang w:eastAsia="lt-LT"/>
        </w:rPr>
        <w:t>3-61</w:t>
      </w:r>
    </w:p>
    <w:p w14:paraId="7A770EFA" w14:textId="77777777" w:rsidR="00E671FF" w:rsidRPr="00D8063B" w:rsidRDefault="00E671FF" w:rsidP="00324E92">
      <w:pPr>
        <w:spacing w:before="120"/>
        <w:jc w:val="center"/>
        <w:rPr>
          <w:rFonts w:asciiTheme="majorHAnsi" w:hAnsiTheme="majorHAnsi"/>
          <w:color w:val="000000"/>
          <w:sz w:val="22"/>
          <w:szCs w:val="22"/>
        </w:rPr>
      </w:pPr>
    </w:p>
    <w:p w14:paraId="269E1A13" w14:textId="3B31A440" w:rsidR="00086CA7" w:rsidRPr="00D8063B" w:rsidRDefault="00992C78" w:rsidP="00324E92">
      <w:pPr>
        <w:spacing w:before="120"/>
        <w:jc w:val="center"/>
        <w:rPr>
          <w:rFonts w:asciiTheme="majorHAnsi" w:hAnsiTheme="majorHAnsi"/>
          <w:b/>
          <w:color w:val="000000"/>
          <w:sz w:val="22"/>
          <w:szCs w:val="22"/>
        </w:rPr>
      </w:pPr>
      <w:r w:rsidRPr="00D8063B">
        <w:rPr>
          <w:rFonts w:asciiTheme="majorHAnsi" w:hAnsiTheme="majorHAnsi"/>
          <w:b/>
          <w:color w:val="000000"/>
          <w:sz w:val="22"/>
          <w:szCs w:val="22"/>
        </w:rPr>
        <w:t xml:space="preserve">VIDINIU TEIKIMO KANALU GAUTOS INFORMACIJOS APIE PAŽEIDIMUS </w:t>
      </w:r>
      <w:r w:rsidR="00225894" w:rsidRPr="00D8063B">
        <w:rPr>
          <w:rFonts w:asciiTheme="majorHAnsi" w:hAnsiTheme="majorHAnsi"/>
          <w:b/>
          <w:color w:val="000000"/>
          <w:sz w:val="22"/>
          <w:szCs w:val="22"/>
        </w:rPr>
        <w:t>NAGRINĖJIMO</w:t>
      </w:r>
      <w:r w:rsidRPr="00D8063B">
        <w:rPr>
          <w:rFonts w:asciiTheme="majorHAnsi" w:hAnsiTheme="majorHAnsi"/>
          <w:b/>
          <w:color w:val="000000"/>
          <w:sz w:val="22"/>
          <w:szCs w:val="22"/>
        </w:rPr>
        <w:t xml:space="preserve"> IR TYRIMO </w:t>
      </w:r>
      <w:r w:rsidR="00086CA7" w:rsidRPr="00D8063B">
        <w:rPr>
          <w:rFonts w:asciiTheme="majorHAnsi" w:hAnsiTheme="majorHAnsi"/>
          <w:b/>
          <w:color w:val="000000"/>
          <w:sz w:val="22"/>
          <w:szCs w:val="22"/>
        </w:rPr>
        <w:t>TVARKOS APRAŠAS</w:t>
      </w:r>
    </w:p>
    <w:p w14:paraId="1A5B15FC" w14:textId="77777777" w:rsidR="00086CA7" w:rsidRPr="00D8063B" w:rsidRDefault="00086CA7" w:rsidP="00324E92">
      <w:pPr>
        <w:spacing w:before="120"/>
        <w:jc w:val="center"/>
        <w:rPr>
          <w:rFonts w:asciiTheme="majorHAnsi" w:hAnsiTheme="majorHAnsi"/>
          <w:b/>
          <w:color w:val="000000"/>
          <w:sz w:val="22"/>
          <w:szCs w:val="22"/>
        </w:rPr>
      </w:pPr>
    </w:p>
    <w:p w14:paraId="3367182C" w14:textId="77777777" w:rsidR="00086CA7" w:rsidRPr="00D8063B" w:rsidRDefault="00086CA7" w:rsidP="00324E92">
      <w:pPr>
        <w:keepNext/>
        <w:tabs>
          <w:tab w:val="center" w:pos="4536"/>
        </w:tabs>
        <w:spacing w:before="120"/>
        <w:jc w:val="center"/>
        <w:rPr>
          <w:rFonts w:asciiTheme="majorHAnsi" w:eastAsia="Batang" w:hAnsiTheme="majorHAnsi"/>
          <w:b/>
          <w:color w:val="000000"/>
          <w:sz w:val="22"/>
          <w:szCs w:val="22"/>
        </w:rPr>
      </w:pPr>
      <w:r w:rsidRPr="00D8063B">
        <w:rPr>
          <w:rFonts w:asciiTheme="majorHAnsi" w:eastAsia="Batang" w:hAnsiTheme="majorHAnsi"/>
          <w:b/>
          <w:color w:val="000000"/>
          <w:sz w:val="22"/>
          <w:szCs w:val="22"/>
        </w:rPr>
        <w:t>I SKYRIUS</w:t>
      </w:r>
    </w:p>
    <w:p w14:paraId="3589AB5E" w14:textId="66060D32" w:rsidR="00086CA7" w:rsidRPr="00D8063B" w:rsidRDefault="00086CA7" w:rsidP="00324E92">
      <w:pPr>
        <w:keepNext/>
        <w:tabs>
          <w:tab w:val="center" w:pos="4536"/>
        </w:tabs>
        <w:spacing w:before="120"/>
        <w:jc w:val="center"/>
        <w:rPr>
          <w:rFonts w:asciiTheme="majorHAnsi" w:eastAsia="Batang" w:hAnsiTheme="majorHAnsi"/>
          <w:b/>
          <w:color w:val="000000"/>
          <w:sz w:val="22"/>
          <w:szCs w:val="22"/>
        </w:rPr>
      </w:pPr>
      <w:r w:rsidRPr="00D8063B">
        <w:rPr>
          <w:rFonts w:asciiTheme="majorHAnsi" w:eastAsia="Batang" w:hAnsiTheme="majorHAnsi"/>
          <w:b/>
          <w:color w:val="000000"/>
          <w:sz w:val="22"/>
          <w:szCs w:val="22"/>
        </w:rPr>
        <w:t>BENDROSIOS NUOSTATOS</w:t>
      </w:r>
    </w:p>
    <w:p w14:paraId="11352A08" w14:textId="77777777" w:rsidR="00E671FF" w:rsidRPr="00D8063B" w:rsidRDefault="00E671FF" w:rsidP="00324E92">
      <w:pPr>
        <w:keepNext/>
        <w:tabs>
          <w:tab w:val="center" w:pos="4536"/>
        </w:tabs>
        <w:spacing w:before="120"/>
        <w:jc w:val="center"/>
        <w:rPr>
          <w:rFonts w:asciiTheme="majorHAnsi" w:eastAsia="Batang" w:hAnsiTheme="majorHAnsi"/>
          <w:b/>
          <w:color w:val="000000"/>
          <w:sz w:val="22"/>
          <w:szCs w:val="22"/>
        </w:rPr>
      </w:pPr>
    </w:p>
    <w:p w14:paraId="0CF50809" w14:textId="315FAF5F" w:rsidR="00A10A71" w:rsidRPr="00D8063B" w:rsidRDefault="00992C78" w:rsidP="00324E92">
      <w:pPr>
        <w:pStyle w:val="Sraopastraipa"/>
        <w:numPr>
          <w:ilvl w:val="0"/>
          <w:numId w:val="1"/>
        </w:numPr>
        <w:tabs>
          <w:tab w:val="left" w:pos="993"/>
        </w:tabs>
        <w:spacing w:before="120"/>
        <w:ind w:left="0" w:firstLine="567"/>
        <w:jc w:val="both"/>
        <w:rPr>
          <w:rFonts w:asciiTheme="majorHAnsi" w:hAnsiTheme="majorHAnsi"/>
          <w:color w:val="000000"/>
          <w:sz w:val="22"/>
          <w:szCs w:val="22"/>
          <w:lang w:eastAsia="lt-LT"/>
        </w:rPr>
      </w:pPr>
      <w:r w:rsidRPr="00D8063B">
        <w:rPr>
          <w:rFonts w:asciiTheme="majorHAnsi" w:hAnsiTheme="majorHAnsi"/>
          <w:color w:val="000000"/>
          <w:sz w:val="22"/>
          <w:szCs w:val="22"/>
          <w:lang w:eastAsia="lt-LT"/>
        </w:rPr>
        <w:t xml:space="preserve">Vidiniu teikimo kanalu gautos informacijos apie pažeidimus </w:t>
      </w:r>
      <w:r w:rsidR="00225894" w:rsidRPr="00D8063B">
        <w:rPr>
          <w:rFonts w:asciiTheme="majorHAnsi" w:hAnsiTheme="majorHAnsi"/>
          <w:color w:val="000000"/>
          <w:sz w:val="22"/>
          <w:szCs w:val="22"/>
        </w:rPr>
        <w:t>nagrinėjimo</w:t>
      </w:r>
      <w:r w:rsidRPr="00D8063B">
        <w:rPr>
          <w:rFonts w:asciiTheme="majorHAnsi" w:hAnsiTheme="majorHAnsi"/>
          <w:color w:val="000000"/>
          <w:sz w:val="22"/>
          <w:szCs w:val="22"/>
        </w:rPr>
        <w:t xml:space="preserve"> ir tyrimo </w:t>
      </w:r>
      <w:r w:rsidR="00086CA7" w:rsidRPr="00D8063B">
        <w:rPr>
          <w:rFonts w:asciiTheme="majorHAnsi" w:hAnsiTheme="majorHAnsi"/>
          <w:color w:val="000000"/>
          <w:sz w:val="22"/>
          <w:szCs w:val="22"/>
          <w:lang w:eastAsia="lt-LT"/>
        </w:rPr>
        <w:t xml:space="preserve">tvarkos aprašas (toliau – </w:t>
      </w:r>
      <w:r w:rsidR="00086CA7" w:rsidRPr="00D8063B">
        <w:rPr>
          <w:rFonts w:asciiTheme="majorHAnsi" w:hAnsiTheme="majorHAnsi"/>
          <w:b/>
          <w:color w:val="000000"/>
          <w:sz w:val="22"/>
          <w:szCs w:val="22"/>
          <w:lang w:eastAsia="lt-LT"/>
        </w:rPr>
        <w:t>Aprašas</w:t>
      </w:r>
      <w:r w:rsidR="00086CA7" w:rsidRPr="00D8063B">
        <w:rPr>
          <w:rFonts w:asciiTheme="majorHAnsi" w:hAnsiTheme="majorHAnsi"/>
          <w:color w:val="000000"/>
          <w:sz w:val="22"/>
          <w:szCs w:val="22"/>
          <w:lang w:eastAsia="lt-LT"/>
        </w:rPr>
        <w:t xml:space="preserve">) </w:t>
      </w:r>
      <w:r w:rsidRPr="00D8063B">
        <w:rPr>
          <w:rFonts w:asciiTheme="majorHAnsi" w:hAnsiTheme="majorHAnsi"/>
          <w:color w:val="000000"/>
          <w:sz w:val="22"/>
          <w:szCs w:val="22"/>
          <w:lang w:eastAsia="lt-LT"/>
        </w:rPr>
        <w:t>nustato informacijos apie</w:t>
      </w:r>
      <w:r w:rsidR="009243B1" w:rsidRPr="00D8063B">
        <w:rPr>
          <w:rFonts w:asciiTheme="majorHAnsi" w:hAnsiTheme="majorHAnsi"/>
          <w:color w:val="000000"/>
          <w:sz w:val="22"/>
          <w:szCs w:val="22"/>
          <w:lang w:eastAsia="lt-LT"/>
        </w:rPr>
        <w:t xml:space="preserve"> </w:t>
      </w:r>
      <w:r w:rsidR="00E671FF" w:rsidRPr="00D8063B">
        <w:rPr>
          <w:rFonts w:asciiTheme="majorHAnsi" w:hAnsiTheme="majorHAnsi"/>
          <w:color w:val="000000"/>
          <w:sz w:val="22"/>
          <w:szCs w:val="22"/>
          <w:lang w:eastAsia="lt-LT"/>
        </w:rPr>
        <w:t>Lietuvos etnokosmologijos muziejaus</w:t>
      </w:r>
      <w:r w:rsidR="00A71284" w:rsidRPr="00D8063B">
        <w:rPr>
          <w:rFonts w:asciiTheme="majorHAnsi" w:hAnsiTheme="majorHAnsi"/>
          <w:color w:val="000000"/>
          <w:sz w:val="22"/>
          <w:szCs w:val="22"/>
          <w:lang w:eastAsia="lt-LT"/>
        </w:rPr>
        <w:t xml:space="preserve"> </w:t>
      </w:r>
      <w:r w:rsidR="00086CA7" w:rsidRPr="00D8063B">
        <w:rPr>
          <w:rFonts w:asciiTheme="majorHAnsi" w:hAnsiTheme="majorHAnsi"/>
          <w:color w:val="000000"/>
          <w:sz w:val="22"/>
          <w:szCs w:val="22"/>
          <w:lang w:eastAsia="lt-LT"/>
        </w:rPr>
        <w:t xml:space="preserve">(toliau </w:t>
      </w:r>
      <w:r w:rsidR="009243B1" w:rsidRPr="00D8063B">
        <w:rPr>
          <w:rFonts w:asciiTheme="majorHAnsi" w:hAnsiTheme="majorHAnsi"/>
          <w:color w:val="000000"/>
          <w:sz w:val="22"/>
          <w:szCs w:val="22"/>
          <w:lang w:eastAsia="lt-LT"/>
        </w:rPr>
        <w:t>–</w:t>
      </w:r>
      <w:r w:rsidR="00086CA7" w:rsidRPr="00D8063B">
        <w:rPr>
          <w:rFonts w:asciiTheme="majorHAnsi" w:hAnsiTheme="majorHAnsi"/>
          <w:color w:val="000000"/>
          <w:sz w:val="22"/>
          <w:szCs w:val="22"/>
          <w:lang w:eastAsia="lt-LT"/>
        </w:rPr>
        <w:t xml:space="preserve"> </w:t>
      </w:r>
      <w:r w:rsidR="00E671FF" w:rsidRPr="00D8063B">
        <w:rPr>
          <w:rFonts w:asciiTheme="majorHAnsi" w:hAnsiTheme="majorHAnsi"/>
          <w:b/>
          <w:color w:val="000000"/>
          <w:sz w:val="22"/>
          <w:szCs w:val="22"/>
          <w:lang w:eastAsia="lt-LT"/>
        </w:rPr>
        <w:t>Įstaiga</w:t>
      </w:r>
      <w:r w:rsidR="00086CA7" w:rsidRPr="00D8063B">
        <w:rPr>
          <w:rFonts w:asciiTheme="majorHAnsi" w:hAnsiTheme="majorHAnsi"/>
          <w:color w:val="000000"/>
          <w:sz w:val="22"/>
          <w:szCs w:val="22"/>
          <w:lang w:eastAsia="lt-LT"/>
        </w:rPr>
        <w:t xml:space="preserve">) </w:t>
      </w:r>
      <w:r w:rsidRPr="00D8063B">
        <w:rPr>
          <w:rFonts w:asciiTheme="majorHAnsi" w:hAnsiTheme="majorHAnsi"/>
          <w:color w:val="000000"/>
          <w:sz w:val="22"/>
          <w:szCs w:val="22"/>
          <w:lang w:eastAsia="lt-LT"/>
        </w:rPr>
        <w:t xml:space="preserve">galimai rengiamus, daromus ar padarytus pažeidimus teikimo, gavimo (priėmimo) </w:t>
      </w:r>
      <w:r w:rsidR="00767D01" w:rsidRPr="00D8063B">
        <w:rPr>
          <w:rFonts w:asciiTheme="majorHAnsi" w:hAnsiTheme="majorHAnsi"/>
          <w:color w:val="000000"/>
          <w:sz w:val="22"/>
          <w:szCs w:val="22"/>
          <w:lang w:eastAsia="lt-LT"/>
        </w:rPr>
        <w:t>Įstaigoje</w:t>
      </w:r>
      <w:r w:rsidR="009243B1" w:rsidRPr="00D8063B">
        <w:rPr>
          <w:rFonts w:asciiTheme="majorHAnsi" w:hAnsiTheme="majorHAnsi"/>
          <w:color w:val="000000"/>
          <w:sz w:val="22"/>
          <w:szCs w:val="22"/>
          <w:lang w:eastAsia="lt-LT"/>
        </w:rPr>
        <w:t xml:space="preserve"> </w:t>
      </w:r>
      <w:r w:rsidRPr="00D8063B">
        <w:rPr>
          <w:rFonts w:asciiTheme="majorHAnsi" w:hAnsiTheme="majorHAnsi"/>
          <w:color w:val="000000"/>
          <w:sz w:val="22"/>
          <w:szCs w:val="22"/>
          <w:lang w:eastAsia="lt-LT"/>
        </w:rPr>
        <w:t>veikiančiu vidiniu teikimo kanalu, jos nagrinėjimo ir sprendimų priėmimo tvarką.</w:t>
      </w:r>
      <w:r w:rsidR="006037F2" w:rsidRPr="00D8063B">
        <w:rPr>
          <w:rFonts w:asciiTheme="majorHAnsi" w:hAnsiTheme="majorHAnsi"/>
          <w:color w:val="000000"/>
          <w:sz w:val="22"/>
          <w:szCs w:val="22"/>
          <w:lang w:eastAsia="lt-LT"/>
        </w:rPr>
        <w:t xml:space="preserve"> </w:t>
      </w:r>
      <w:r w:rsidR="00A10A71" w:rsidRPr="00D8063B">
        <w:rPr>
          <w:rFonts w:asciiTheme="majorHAnsi" w:hAnsiTheme="majorHAnsi"/>
          <w:color w:val="000000"/>
          <w:sz w:val="22"/>
          <w:szCs w:val="22"/>
          <w:lang w:eastAsia="lt-LT"/>
        </w:rPr>
        <w:t>Informacija apie pažeidimus teikiama siekiant apsaugoti viešąjį interesą. Informacijos pateikimas siekiant apginti išskirtinai asmeninius darbuotojo interesus nelaikomas pranešimu</w:t>
      </w:r>
      <w:r w:rsidR="006037F2" w:rsidRPr="00D8063B">
        <w:rPr>
          <w:rFonts w:asciiTheme="majorHAnsi" w:hAnsiTheme="majorHAnsi"/>
          <w:color w:val="000000"/>
          <w:sz w:val="22"/>
          <w:szCs w:val="22"/>
          <w:lang w:eastAsia="lt-LT"/>
        </w:rPr>
        <w:t xml:space="preserve"> šio Aprašo</w:t>
      </w:r>
      <w:r w:rsidR="00820566" w:rsidRPr="00D8063B">
        <w:rPr>
          <w:rFonts w:asciiTheme="majorHAnsi" w:hAnsiTheme="majorHAnsi"/>
          <w:color w:val="000000"/>
          <w:sz w:val="22"/>
          <w:szCs w:val="22"/>
          <w:lang w:eastAsia="lt-LT"/>
        </w:rPr>
        <w:t xml:space="preserve"> aspektu</w:t>
      </w:r>
      <w:r w:rsidR="00A10A71" w:rsidRPr="00D8063B">
        <w:rPr>
          <w:rFonts w:asciiTheme="majorHAnsi" w:hAnsiTheme="majorHAnsi"/>
          <w:color w:val="000000"/>
          <w:sz w:val="22"/>
          <w:szCs w:val="22"/>
          <w:lang w:eastAsia="lt-LT"/>
        </w:rPr>
        <w:t>.</w:t>
      </w:r>
    </w:p>
    <w:p w14:paraId="332B0456" w14:textId="1F752615" w:rsidR="00086CA7" w:rsidRPr="00D8063B" w:rsidRDefault="004E698A" w:rsidP="00324E92">
      <w:pPr>
        <w:pStyle w:val="Sraopastraipa"/>
        <w:numPr>
          <w:ilvl w:val="0"/>
          <w:numId w:val="1"/>
        </w:numPr>
        <w:tabs>
          <w:tab w:val="left" w:pos="993"/>
        </w:tabs>
        <w:spacing w:before="120"/>
        <w:ind w:left="0" w:firstLine="567"/>
        <w:jc w:val="both"/>
        <w:rPr>
          <w:rFonts w:asciiTheme="majorHAnsi" w:hAnsiTheme="majorHAnsi"/>
          <w:color w:val="000000"/>
          <w:sz w:val="22"/>
          <w:szCs w:val="22"/>
          <w:lang w:eastAsia="lt-LT"/>
        </w:rPr>
      </w:pPr>
      <w:r w:rsidRPr="00D8063B">
        <w:rPr>
          <w:rFonts w:asciiTheme="majorHAnsi" w:hAnsiTheme="majorHAnsi"/>
          <w:color w:val="000000"/>
          <w:sz w:val="22"/>
          <w:szCs w:val="22"/>
          <w:lang w:eastAsia="lt-LT"/>
        </w:rPr>
        <w:t>Asmenys, disponuojantys informacija, atitinkančia šio Aprašo reikalavimus</w:t>
      </w:r>
      <w:r w:rsidR="009E6EB8" w:rsidRPr="00D8063B">
        <w:rPr>
          <w:rFonts w:asciiTheme="majorHAnsi" w:hAnsiTheme="majorHAnsi"/>
          <w:color w:val="000000"/>
          <w:sz w:val="22"/>
          <w:szCs w:val="22"/>
          <w:lang w:eastAsia="lt-LT"/>
        </w:rPr>
        <w:t>,</w:t>
      </w:r>
      <w:r w:rsidRPr="00D8063B" w:rsidDel="00757F7D">
        <w:rPr>
          <w:rFonts w:asciiTheme="majorHAnsi" w:hAnsiTheme="majorHAnsi"/>
          <w:color w:val="000000"/>
          <w:sz w:val="22"/>
          <w:szCs w:val="22"/>
          <w:lang w:eastAsia="lt-LT"/>
        </w:rPr>
        <w:t xml:space="preserve"> </w:t>
      </w:r>
      <w:r w:rsidRPr="00D8063B">
        <w:rPr>
          <w:rFonts w:asciiTheme="majorHAnsi" w:hAnsiTheme="majorHAnsi"/>
          <w:color w:val="000000"/>
          <w:sz w:val="22"/>
          <w:szCs w:val="22"/>
          <w:lang w:eastAsia="lt-LT"/>
        </w:rPr>
        <w:t xml:space="preserve">ir pasirinkę ją pranešti, </w:t>
      </w:r>
      <w:r w:rsidR="00157D2A" w:rsidRPr="00D8063B">
        <w:rPr>
          <w:rFonts w:asciiTheme="majorHAnsi" w:hAnsiTheme="majorHAnsi"/>
          <w:color w:val="000000"/>
          <w:sz w:val="22"/>
          <w:szCs w:val="22"/>
          <w:lang w:eastAsia="lt-LT"/>
        </w:rPr>
        <w:t xml:space="preserve">ją pateikia </w:t>
      </w:r>
      <w:r w:rsidR="00767D01" w:rsidRPr="00D8063B">
        <w:rPr>
          <w:rFonts w:asciiTheme="majorHAnsi" w:hAnsiTheme="majorHAnsi"/>
          <w:color w:val="000000"/>
          <w:sz w:val="22"/>
          <w:szCs w:val="22"/>
          <w:lang w:eastAsia="lt-LT"/>
        </w:rPr>
        <w:t>Įstaigai</w:t>
      </w:r>
      <w:r w:rsidR="00157D2A" w:rsidRPr="00D8063B">
        <w:rPr>
          <w:rFonts w:asciiTheme="majorHAnsi" w:hAnsiTheme="majorHAnsi"/>
          <w:color w:val="000000"/>
          <w:sz w:val="22"/>
          <w:szCs w:val="22"/>
          <w:lang w:eastAsia="lt-LT"/>
        </w:rPr>
        <w:t xml:space="preserve"> vadovaujantis šiuo Aprašu.</w:t>
      </w:r>
      <w:r w:rsidR="002768F3" w:rsidRPr="00D8063B">
        <w:rPr>
          <w:rFonts w:asciiTheme="majorHAnsi" w:hAnsiTheme="majorHAnsi"/>
          <w:color w:val="000000"/>
          <w:sz w:val="22"/>
          <w:szCs w:val="22"/>
          <w:lang w:eastAsia="lt-LT"/>
        </w:rPr>
        <w:t xml:space="preserve"> </w:t>
      </w:r>
      <w:r w:rsidR="001213C5" w:rsidRPr="00D8063B">
        <w:rPr>
          <w:rFonts w:asciiTheme="majorHAnsi" w:hAnsiTheme="majorHAnsi"/>
          <w:color w:val="000000"/>
          <w:sz w:val="22"/>
          <w:szCs w:val="22"/>
          <w:lang w:eastAsia="lt-LT"/>
        </w:rPr>
        <w:t>Ši</w:t>
      </w:r>
      <w:r w:rsidR="00A676EB" w:rsidRPr="00D8063B">
        <w:rPr>
          <w:rFonts w:asciiTheme="majorHAnsi" w:hAnsiTheme="majorHAnsi"/>
          <w:color w:val="000000"/>
          <w:sz w:val="22"/>
          <w:szCs w:val="22"/>
          <w:lang w:eastAsia="lt-LT"/>
        </w:rPr>
        <w:t>s Aprašas</w:t>
      </w:r>
      <w:r w:rsidR="001213C5" w:rsidRPr="00D8063B">
        <w:rPr>
          <w:rFonts w:asciiTheme="majorHAnsi" w:hAnsiTheme="majorHAnsi"/>
          <w:color w:val="000000"/>
          <w:sz w:val="22"/>
          <w:szCs w:val="22"/>
          <w:lang w:eastAsia="lt-LT"/>
        </w:rPr>
        <w:t xml:space="preserve"> neapima klausimų, susijusių su atvejais, tokiais kaip bendradarbiavimo</w:t>
      </w:r>
      <w:r w:rsidR="00DD17C7" w:rsidRPr="00D8063B">
        <w:rPr>
          <w:rFonts w:asciiTheme="majorHAnsi" w:hAnsiTheme="majorHAnsi"/>
          <w:color w:val="000000"/>
          <w:sz w:val="22"/>
          <w:szCs w:val="22"/>
          <w:lang w:eastAsia="lt-LT"/>
        </w:rPr>
        <w:t>, bendravimo</w:t>
      </w:r>
      <w:r w:rsidR="001213C5" w:rsidRPr="00D8063B">
        <w:rPr>
          <w:rFonts w:asciiTheme="majorHAnsi" w:hAnsiTheme="majorHAnsi"/>
          <w:color w:val="000000"/>
          <w:sz w:val="22"/>
          <w:szCs w:val="22"/>
          <w:lang w:eastAsia="lt-LT"/>
        </w:rPr>
        <w:t xml:space="preserve"> problemos, nekompetencija, </w:t>
      </w:r>
      <w:r w:rsidR="00A676EB" w:rsidRPr="00D8063B">
        <w:rPr>
          <w:rFonts w:asciiTheme="majorHAnsi" w:hAnsiTheme="majorHAnsi"/>
          <w:color w:val="000000"/>
          <w:sz w:val="22"/>
          <w:szCs w:val="22"/>
          <w:lang w:eastAsia="lt-LT"/>
        </w:rPr>
        <w:t>kiti</w:t>
      </w:r>
      <w:r w:rsidR="00DD17C7" w:rsidRPr="00D8063B">
        <w:rPr>
          <w:rFonts w:asciiTheme="majorHAnsi" w:hAnsiTheme="majorHAnsi"/>
          <w:color w:val="000000"/>
          <w:sz w:val="22"/>
          <w:szCs w:val="22"/>
          <w:lang w:eastAsia="lt-LT"/>
        </w:rPr>
        <w:t xml:space="preserve"> </w:t>
      </w:r>
      <w:r w:rsidR="001213C5" w:rsidRPr="00D8063B">
        <w:rPr>
          <w:rFonts w:asciiTheme="majorHAnsi" w:hAnsiTheme="majorHAnsi"/>
          <w:color w:val="000000"/>
          <w:sz w:val="22"/>
          <w:szCs w:val="22"/>
          <w:lang w:eastAsia="lt-LT"/>
        </w:rPr>
        <w:t>vidaus politik</w:t>
      </w:r>
      <w:r w:rsidR="00A676EB" w:rsidRPr="00D8063B">
        <w:rPr>
          <w:rFonts w:asciiTheme="majorHAnsi" w:hAnsiTheme="majorHAnsi"/>
          <w:color w:val="000000"/>
          <w:sz w:val="22"/>
          <w:szCs w:val="22"/>
          <w:lang w:eastAsia="lt-LT"/>
        </w:rPr>
        <w:t>ų</w:t>
      </w:r>
      <w:r w:rsidR="001213C5" w:rsidRPr="00D8063B">
        <w:rPr>
          <w:rFonts w:asciiTheme="majorHAnsi" w:hAnsiTheme="majorHAnsi"/>
          <w:color w:val="000000"/>
          <w:sz w:val="22"/>
          <w:szCs w:val="22"/>
          <w:lang w:eastAsia="lt-LT"/>
        </w:rPr>
        <w:t>, vid</w:t>
      </w:r>
      <w:r w:rsidR="00A676EB" w:rsidRPr="00D8063B">
        <w:rPr>
          <w:rFonts w:asciiTheme="majorHAnsi" w:hAnsiTheme="majorHAnsi"/>
          <w:color w:val="000000"/>
          <w:sz w:val="22"/>
          <w:szCs w:val="22"/>
          <w:lang w:eastAsia="lt-LT"/>
        </w:rPr>
        <w:t>aus darbo organizavimo taisyklių pažeidimai</w:t>
      </w:r>
      <w:r w:rsidR="001213C5" w:rsidRPr="00D8063B">
        <w:rPr>
          <w:rFonts w:asciiTheme="majorHAnsi" w:hAnsiTheme="majorHAnsi"/>
          <w:color w:val="000000"/>
          <w:sz w:val="22"/>
          <w:szCs w:val="22"/>
          <w:lang w:eastAsia="lt-LT"/>
        </w:rPr>
        <w:t xml:space="preserve"> ir kt. Tokie klausimai turėtų būti iškelti tiesiogiai atitinkamam vadovui</w:t>
      </w:r>
      <w:r w:rsidR="00A676EB" w:rsidRPr="00D8063B">
        <w:rPr>
          <w:rFonts w:asciiTheme="majorHAnsi" w:hAnsiTheme="majorHAnsi"/>
          <w:color w:val="000000"/>
          <w:sz w:val="22"/>
          <w:szCs w:val="22"/>
          <w:lang w:eastAsia="lt-LT"/>
        </w:rPr>
        <w:t xml:space="preserve"> ar kitam atsakingam asmeniui</w:t>
      </w:r>
      <w:r w:rsidR="001213C5" w:rsidRPr="00D8063B">
        <w:rPr>
          <w:rFonts w:asciiTheme="majorHAnsi" w:hAnsiTheme="majorHAnsi"/>
          <w:color w:val="000000"/>
          <w:sz w:val="22"/>
          <w:szCs w:val="22"/>
          <w:lang w:eastAsia="lt-LT"/>
        </w:rPr>
        <w:t xml:space="preserve">. Bet kokiu atveju, apie </w:t>
      </w:r>
      <w:r w:rsidR="00A10A71" w:rsidRPr="00D8063B">
        <w:rPr>
          <w:rFonts w:asciiTheme="majorHAnsi" w:hAnsiTheme="majorHAnsi"/>
          <w:color w:val="000000"/>
          <w:sz w:val="22"/>
          <w:szCs w:val="22"/>
          <w:lang w:eastAsia="lt-LT"/>
        </w:rPr>
        <w:t xml:space="preserve">tokius </w:t>
      </w:r>
      <w:r w:rsidR="001213C5" w:rsidRPr="00D8063B">
        <w:rPr>
          <w:rFonts w:asciiTheme="majorHAnsi" w:hAnsiTheme="majorHAnsi"/>
          <w:color w:val="000000"/>
          <w:sz w:val="22"/>
          <w:szCs w:val="22"/>
          <w:lang w:eastAsia="lt-LT"/>
        </w:rPr>
        <w:t xml:space="preserve">vidinius pažeidimus vidiniu </w:t>
      </w:r>
      <w:r w:rsidR="00A676EB" w:rsidRPr="00D8063B">
        <w:rPr>
          <w:rFonts w:asciiTheme="majorHAnsi" w:hAnsiTheme="majorHAnsi"/>
          <w:color w:val="000000"/>
          <w:sz w:val="22"/>
          <w:szCs w:val="22"/>
          <w:lang w:eastAsia="lt-LT"/>
        </w:rPr>
        <w:t xml:space="preserve">kanalu pranešimas yra galimas, tačiau </w:t>
      </w:r>
      <w:r w:rsidR="001213C5" w:rsidRPr="00D8063B">
        <w:rPr>
          <w:rFonts w:asciiTheme="majorHAnsi" w:hAnsiTheme="majorHAnsi"/>
          <w:color w:val="000000"/>
          <w:sz w:val="22"/>
          <w:szCs w:val="22"/>
          <w:lang w:eastAsia="lt-LT"/>
        </w:rPr>
        <w:t xml:space="preserve">tokiu atveju </w:t>
      </w:r>
      <w:r w:rsidR="00402F0C" w:rsidRPr="00D8063B">
        <w:rPr>
          <w:rFonts w:asciiTheme="majorHAnsi" w:hAnsiTheme="majorHAnsi"/>
          <w:color w:val="000000"/>
          <w:sz w:val="22"/>
          <w:szCs w:val="22"/>
          <w:lang w:eastAsia="lt-LT"/>
        </w:rPr>
        <w:t>Įstaiga</w:t>
      </w:r>
      <w:r w:rsidR="001213C5" w:rsidRPr="00D8063B">
        <w:rPr>
          <w:rFonts w:asciiTheme="majorHAnsi" w:hAnsiTheme="majorHAnsi"/>
          <w:color w:val="000000"/>
          <w:sz w:val="22"/>
          <w:szCs w:val="22"/>
          <w:lang w:eastAsia="lt-LT"/>
        </w:rPr>
        <w:t xml:space="preserve"> tokį pranešimą tiria, kaip galimą darbo pareigų/vidinės tvarkos pažeidimą</w:t>
      </w:r>
      <w:r w:rsidR="002768F3" w:rsidRPr="00D8063B">
        <w:rPr>
          <w:rFonts w:asciiTheme="majorHAnsi" w:hAnsiTheme="majorHAnsi"/>
          <w:color w:val="000000"/>
          <w:sz w:val="22"/>
          <w:szCs w:val="22"/>
          <w:lang w:eastAsia="lt-LT"/>
        </w:rPr>
        <w:t xml:space="preserve">. </w:t>
      </w:r>
    </w:p>
    <w:p w14:paraId="39B9406F" w14:textId="54CC2EFC" w:rsidR="002768F3" w:rsidRPr="00D8063B" w:rsidRDefault="006037F2" w:rsidP="00324E92">
      <w:pPr>
        <w:spacing w:before="120"/>
        <w:ind w:firstLine="567"/>
        <w:jc w:val="both"/>
        <w:rPr>
          <w:rFonts w:asciiTheme="majorHAnsi" w:hAnsiTheme="majorHAnsi"/>
          <w:sz w:val="22"/>
          <w:szCs w:val="22"/>
        </w:rPr>
      </w:pPr>
      <w:r w:rsidRPr="00D8063B">
        <w:rPr>
          <w:rFonts w:asciiTheme="majorHAnsi" w:hAnsiTheme="majorHAnsi"/>
          <w:sz w:val="22"/>
          <w:szCs w:val="22"/>
        </w:rPr>
        <w:t>3.</w:t>
      </w:r>
      <w:r w:rsidR="002768F3" w:rsidRPr="00D8063B">
        <w:rPr>
          <w:rFonts w:asciiTheme="majorHAnsi" w:hAnsiTheme="majorHAnsi"/>
          <w:sz w:val="22"/>
          <w:szCs w:val="22"/>
        </w:rPr>
        <w:t xml:space="preserve"> Apraše vartojamos sąvokos:</w:t>
      </w:r>
    </w:p>
    <w:p w14:paraId="12E9A816" w14:textId="432CB06D" w:rsidR="002768F3" w:rsidRPr="00D8063B" w:rsidRDefault="006037F2" w:rsidP="00324E92">
      <w:pPr>
        <w:spacing w:before="120"/>
        <w:ind w:firstLine="567"/>
        <w:jc w:val="both"/>
        <w:rPr>
          <w:rFonts w:asciiTheme="majorHAnsi" w:hAnsiTheme="majorHAnsi"/>
          <w:sz w:val="22"/>
          <w:szCs w:val="22"/>
        </w:rPr>
      </w:pPr>
      <w:r w:rsidRPr="00D8063B">
        <w:rPr>
          <w:rFonts w:asciiTheme="majorHAnsi" w:hAnsiTheme="majorHAnsi"/>
          <w:sz w:val="22"/>
          <w:szCs w:val="22"/>
        </w:rPr>
        <w:t>3</w:t>
      </w:r>
      <w:r w:rsidR="002768F3" w:rsidRPr="00D8063B">
        <w:rPr>
          <w:rFonts w:asciiTheme="majorHAnsi" w:hAnsiTheme="majorHAnsi"/>
          <w:sz w:val="22"/>
          <w:szCs w:val="22"/>
        </w:rPr>
        <w:t xml:space="preserve">.1. </w:t>
      </w:r>
      <w:r w:rsidR="002768F3" w:rsidRPr="00D8063B">
        <w:rPr>
          <w:rFonts w:asciiTheme="majorHAnsi" w:hAnsiTheme="majorHAnsi"/>
          <w:b/>
          <w:bCs/>
          <w:sz w:val="22"/>
          <w:szCs w:val="22"/>
        </w:rPr>
        <w:t>darbuotojas</w:t>
      </w:r>
      <w:r w:rsidR="002768F3" w:rsidRPr="00D8063B">
        <w:rPr>
          <w:rFonts w:asciiTheme="majorHAnsi" w:hAnsiTheme="majorHAnsi"/>
          <w:sz w:val="22"/>
          <w:szCs w:val="22"/>
        </w:rPr>
        <w:t xml:space="preserve"> – </w:t>
      </w:r>
      <w:r w:rsidR="00402F0C" w:rsidRPr="00D8063B">
        <w:rPr>
          <w:rFonts w:asciiTheme="majorHAnsi" w:hAnsiTheme="majorHAnsi"/>
          <w:sz w:val="22"/>
          <w:szCs w:val="22"/>
        </w:rPr>
        <w:t>Įstaigos</w:t>
      </w:r>
      <w:r w:rsidR="002768F3" w:rsidRPr="00D8063B">
        <w:rPr>
          <w:rFonts w:asciiTheme="majorHAnsi" w:hAnsiTheme="majorHAnsi"/>
          <w:sz w:val="22"/>
          <w:szCs w:val="22"/>
        </w:rPr>
        <w:t xml:space="preserve"> darbuotojas, dirbantis pagal darbo sutartį;</w:t>
      </w:r>
    </w:p>
    <w:p w14:paraId="28E20B97" w14:textId="691FFAFB" w:rsidR="002768F3" w:rsidRPr="00D8063B" w:rsidRDefault="006037F2" w:rsidP="00324E92">
      <w:pPr>
        <w:spacing w:before="120"/>
        <w:ind w:firstLine="567"/>
        <w:jc w:val="both"/>
        <w:rPr>
          <w:rFonts w:asciiTheme="majorHAnsi" w:hAnsiTheme="majorHAnsi"/>
          <w:sz w:val="22"/>
          <w:szCs w:val="22"/>
        </w:rPr>
      </w:pPr>
      <w:r w:rsidRPr="00D8063B">
        <w:rPr>
          <w:rFonts w:asciiTheme="majorHAnsi" w:hAnsiTheme="majorHAnsi"/>
          <w:sz w:val="22"/>
          <w:szCs w:val="22"/>
        </w:rPr>
        <w:t>3</w:t>
      </w:r>
      <w:r w:rsidR="002768F3" w:rsidRPr="00D8063B">
        <w:rPr>
          <w:rFonts w:asciiTheme="majorHAnsi" w:hAnsiTheme="majorHAnsi"/>
          <w:sz w:val="22"/>
          <w:szCs w:val="22"/>
        </w:rPr>
        <w:t xml:space="preserve">.2. </w:t>
      </w:r>
      <w:r w:rsidR="002768F3" w:rsidRPr="00D8063B">
        <w:rPr>
          <w:rFonts w:asciiTheme="majorHAnsi" w:hAnsiTheme="majorHAnsi"/>
          <w:b/>
          <w:bCs/>
          <w:sz w:val="22"/>
          <w:szCs w:val="22"/>
        </w:rPr>
        <w:t>informacija apie pažeidimą</w:t>
      </w:r>
      <w:r w:rsidR="002768F3" w:rsidRPr="00D8063B">
        <w:rPr>
          <w:rFonts w:asciiTheme="majorHAnsi" w:hAnsiTheme="majorHAnsi"/>
          <w:sz w:val="22"/>
          <w:szCs w:val="22"/>
        </w:rPr>
        <w:t xml:space="preserve"> – vidiniu informacijos apie pažeidimus teikimo kanalu arba kompetentingai institucijai tiesiogiai</w:t>
      </w:r>
      <w:r w:rsidR="00B1649F" w:rsidRPr="00D8063B">
        <w:rPr>
          <w:rFonts w:asciiTheme="majorHAnsi" w:hAnsiTheme="majorHAnsi"/>
          <w:sz w:val="22"/>
          <w:szCs w:val="22"/>
        </w:rPr>
        <w:t xml:space="preserve"> žodžiu ar raštu</w:t>
      </w:r>
      <w:r w:rsidR="002768F3" w:rsidRPr="00D8063B">
        <w:rPr>
          <w:rFonts w:asciiTheme="majorHAnsi" w:hAnsiTheme="majorHAnsi"/>
          <w:sz w:val="22"/>
          <w:szCs w:val="22"/>
        </w:rPr>
        <w:t xml:space="preserve">, arba viešai asmens teikiama informacija apie šio Aprašo </w:t>
      </w:r>
      <w:r w:rsidR="002768F3" w:rsidRPr="00A94EFD">
        <w:rPr>
          <w:rFonts w:asciiTheme="majorHAnsi" w:hAnsiTheme="majorHAnsi"/>
          <w:sz w:val="22"/>
          <w:szCs w:val="22"/>
        </w:rPr>
        <w:t>3.5</w:t>
      </w:r>
      <w:r w:rsidR="00D1593D" w:rsidRPr="00A94EFD">
        <w:rPr>
          <w:rFonts w:asciiTheme="majorHAnsi" w:hAnsiTheme="majorHAnsi"/>
          <w:sz w:val="22"/>
          <w:szCs w:val="22"/>
        </w:rPr>
        <w:t xml:space="preserve">, </w:t>
      </w:r>
      <w:r w:rsidR="00324E92" w:rsidRPr="00A94EFD">
        <w:rPr>
          <w:rFonts w:asciiTheme="majorHAnsi" w:hAnsiTheme="majorHAnsi"/>
          <w:sz w:val="22"/>
          <w:szCs w:val="22"/>
        </w:rPr>
        <w:t>12</w:t>
      </w:r>
      <w:r w:rsidR="002768F3" w:rsidRPr="00D8063B">
        <w:rPr>
          <w:rFonts w:asciiTheme="majorHAnsi" w:hAnsiTheme="majorHAnsi"/>
          <w:sz w:val="22"/>
          <w:szCs w:val="22"/>
        </w:rPr>
        <w:t xml:space="preserve"> </w:t>
      </w:r>
      <w:r w:rsidR="00D1593D" w:rsidRPr="00D8063B">
        <w:rPr>
          <w:rFonts w:asciiTheme="majorHAnsi" w:hAnsiTheme="majorHAnsi"/>
          <w:sz w:val="22"/>
          <w:szCs w:val="22"/>
        </w:rPr>
        <w:t>punktuose</w:t>
      </w:r>
      <w:r w:rsidR="002768F3" w:rsidRPr="00D8063B">
        <w:rPr>
          <w:rFonts w:asciiTheme="majorHAnsi" w:hAnsiTheme="majorHAnsi"/>
          <w:sz w:val="22"/>
          <w:szCs w:val="22"/>
        </w:rPr>
        <w:t xml:space="preserve"> nustatytus požymius atitinkantį pažeidimą;</w:t>
      </w:r>
    </w:p>
    <w:p w14:paraId="02E37128" w14:textId="1D1D1380" w:rsidR="002768F3" w:rsidRPr="00D8063B" w:rsidRDefault="006037F2" w:rsidP="00324E92">
      <w:pPr>
        <w:spacing w:before="120"/>
        <w:ind w:firstLine="567"/>
        <w:jc w:val="both"/>
        <w:rPr>
          <w:rFonts w:asciiTheme="majorHAnsi" w:hAnsiTheme="majorHAnsi"/>
          <w:sz w:val="22"/>
          <w:szCs w:val="22"/>
        </w:rPr>
      </w:pPr>
      <w:r w:rsidRPr="00D8063B">
        <w:rPr>
          <w:rFonts w:asciiTheme="majorHAnsi" w:hAnsiTheme="majorHAnsi"/>
          <w:sz w:val="22"/>
          <w:szCs w:val="22"/>
        </w:rPr>
        <w:t>3</w:t>
      </w:r>
      <w:r w:rsidR="002768F3" w:rsidRPr="00D8063B">
        <w:rPr>
          <w:rFonts w:asciiTheme="majorHAnsi" w:hAnsiTheme="majorHAnsi"/>
          <w:sz w:val="22"/>
          <w:szCs w:val="22"/>
        </w:rPr>
        <w:t xml:space="preserve">.3. </w:t>
      </w:r>
      <w:r w:rsidR="002768F3" w:rsidRPr="00D8063B">
        <w:rPr>
          <w:rFonts w:asciiTheme="majorHAnsi" w:hAnsiTheme="majorHAnsi"/>
          <w:b/>
          <w:bCs/>
          <w:sz w:val="22"/>
          <w:szCs w:val="22"/>
        </w:rPr>
        <w:t>kompetentingas subjektas</w:t>
      </w:r>
      <w:r w:rsidR="002768F3" w:rsidRPr="00D8063B">
        <w:rPr>
          <w:rFonts w:asciiTheme="majorHAnsi" w:hAnsiTheme="majorHAnsi"/>
          <w:sz w:val="22"/>
          <w:szCs w:val="22"/>
        </w:rPr>
        <w:t xml:space="preserve"> – </w:t>
      </w:r>
      <w:r w:rsidR="00C3601D" w:rsidRPr="00D8063B">
        <w:rPr>
          <w:rFonts w:asciiTheme="majorHAnsi" w:hAnsiTheme="majorHAnsi"/>
          <w:sz w:val="22"/>
          <w:szCs w:val="22"/>
        </w:rPr>
        <w:t>Įstaigoje</w:t>
      </w:r>
      <w:r w:rsidR="002768F3" w:rsidRPr="00D8063B">
        <w:rPr>
          <w:rFonts w:asciiTheme="majorHAnsi" w:hAnsiTheme="majorHAnsi"/>
          <w:sz w:val="22"/>
          <w:szCs w:val="22"/>
        </w:rPr>
        <w:t xml:space="preserve"> paskirtas asmuo, asmenų grupė ar specialus padalinys, kurie administruoja vidinius informacijos apie pažeidimus teikimo kanalus, nagrinėja jais gautą informaciją apie pažeidimus, užtikrina asmens, pateikusio informaciją apie pažeidimus, konfidencialumą</w:t>
      </w:r>
      <w:r w:rsidR="00CE78CA" w:rsidRPr="00D8063B">
        <w:rPr>
          <w:rFonts w:asciiTheme="majorHAnsi" w:hAnsiTheme="majorHAnsi"/>
          <w:sz w:val="22"/>
          <w:szCs w:val="22"/>
        </w:rPr>
        <w:t xml:space="preserve">, vykdo kitas Aprašo </w:t>
      </w:r>
      <w:r w:rsidR="00324E92" w:rsidRPr="00A94EFD">
        <w:rPr>
          <w:rFonts w:asciiTheme="majorHAnsi" w:hAnsiTheme="majorHAnsi"/>
          <w:sz w:val="22"/>
          <w:szCs w:val="22"/>
        </w:rPr>
        <w:t>26</w:t>
      </w:r>
      <w:r w:rsidR="00CE78CA" w:rsidRPr="00D8063B">
        <w:rPr>
          <w:rFonts w:asciiTheme="majorHAnsi" w:hAnsiTheme="majorHAnsi"/>
          <w:sz w:val="22"/>
          <w:szCs w:val="22"/>
        </w:rPr>
        <w:t xml:space="preserve"> p. nurodytuose teisės aktuose nustatytas funkcijas</w:t>
      </w:r>
      <w:r w:rsidR="002768F3" w:rsidRPr="00D8063B">
        <w:rPr>
          <w:rFonts w:asciiTheme="majorHAnsi" w:hAnsiTheme="majorHAnsi"/>
          <w:sz w:val="22"/>
          <w:szCs w:val="22"/>
        </w:rPr>
        <w:t>;</w:t>
      </w:r>
    </w:p>
    <w:p w14:paraId="6A78C214" w14:textId="14C30E8C" w:rsidR="002768F3" w:rsidRPr="00D8063B" w:rsidRDefault="002768F3" w:rsidP="00324E92">
      <w:pPr>
        <w:spacing w:before="120"/>
        <w:ind w:firstLine="567"/>
        <w:jc w:val="both"/>
        <w:rPr>
          <w:rFonts w:asciiTheme="majorHAnsi" w:hAnsiTheme="majorHAnsi"/>
          <w:sz w:val="22"/>
          <w:szCs w:val="22"/>
        </w:rPr>
      </w:pPr>
      <w:r w:rsidRPr="00D8063B">
        <w:rPr>
          <w:rFonts w:asciiTheme="majorHAnsi" w:hAnsiTheme="majorHAnsi"/>
          <w:sz w:val="22"/>
          <w:szCs w:val="22"/>
        </w:rPr>
        <w:t xml:space="preserve">3.4. </w:t>
      </w:r>
      <w:r w:rsidRPr="00D8063B">
        <w:rPr>
          <w:rFonts w:asciiTheme="majorHAnsi" w:hAnsiTheme="majorHAnsi"/>
          <w:b/>
          <w:bCs/>
          <w:sz w:val="22"/>
          <w:szCs w:val="22"/>
        </w:rPr>
        <w:t>nagrinėjimas</w:t>
      </w:r>
      <w:r w:rsidRPr="00D8063B">
        <w:rPr>
          <w:rFonts w:asciiTheme="majorHAnsi" w:hAnsiTheme="majorHAnsi"/>
          <w:sz w:val="22"/>
          <w:szCs w:val="22"/>
        </w:rPr>
        <w:t xml:space="preserve"> – veikla, apimanti prašymo ar (ir) skundo esmės nustatymą, atsakymo parengimą ir pateikimą asmeniui;</w:t>
      </w:r>
    </w:p>
    <w:p w14:paraId="59703D3A" w14:textId="182CB9A7" w:rsidR="00C24A2C" w:rsidRPr="00D8063B" w:rsidRDefault="002768F3" w:rsidP="00324E92">
      <w:pPr>
        <w:spacing w:before="120"/>
        <w:ind w:firstLine="567"/>
        <w:jc w:val="both"/>
        <w:rPr>
          <w:rFonts w:asciiTheme="majorHAnsi" w:hAnsiTheme="majorHAnsi"/>
          <w:sz w:val="22"/>
          <w:szCs w:val="22"/>
        </w:rPr>
      </w:pPr>
      <w:r w:rsidRPr="00D8063B">
        <w:rPr>
          <w:rFonts w:asciiTheme="majorHAnsi" w:hAnsiTheme="majorHAnsi"/>
          <w:sz w:val="22"/>
          <w:szCs w:val="22"/>
        </w:rPr>
        <w:t xml:space="preserve">3.5. </w:t>
      </w:r>
      <w:r w:rsidRPr="00D8063B">
        <w:rPr>
          <w:rFonts w:asciiTheme="majorHAnsi" w:hAnsiTheme="majorHAnsi"/>
          <w:b/>
          <w:bCs/>
          <w:sz w:val="22"/>
          <w:szCs w:val="22"/>
        </w:rPr>
        <w:t>pažeidimas</w:t>
      </w:r>
      <w:r w:rsidRPr="00D8063B">
        <w:rPr>
          <w:rFonts w:asciiTheme="majorHAnsi" w:hAnsiTheme="majorHAnsi"/>
          <w:sz w:val="22"/>
          <w:szCs w:val="22"/>
        </w:rPr>
        <w:t xml:space="preserve"> – </w:t>
      </w:r>
      <w:r w:rsidR="00BE3954" w:rsidRPr="00D8063B">
        <w:rPr>
          <w:rFonts w:asciiTheme="majorHAnsi" w:hAnsiTheme="majorHAnsi"/>
          <w:sz w:val="22"/>
          <w:szCs w:val="22"/>
        </w:rPr>
        <w:t>Įstaigoje</w:t>
      </w:r>
      <w:r w:rsidRPr="00D8063B">
        <w:rPr>
          <w:rFonts w:asciiTheme="majorHAnsi" w:hAnsiTheme="majorHAnsi"/>
          <w:sz w:val="22"/>
          <w:szCs w:val="22"/>
        </w:rPr>
        <w:t xml:space="preserve"> galimai rengiama, daroma ar padaryta nusikalstama veika, administracinis nusižengimas, </w:t>
      </w:r>
      <w:r w:rsidR="007A5C4D" w:rsidRPr="00D8063B">
        <w:rPr>
          <w:rFonts w:asciiTheme="majorHAnsi" w:hAnsiTheme="majorHAnsi"/>
          <w:sz w:val="22"/>
          <w:szCs w:val="22"/>
        </w:rPr>
        <w:t xml:space="preserve">darbo pareigų pažeidimas, </w:t>
      </w:r>
      <w:r w:rsidRPr="00D8063B">
        <w:rPr>
          <w:rFonts w:asciiTheme="majorHAnsi" w:hAnsiTheme="majorHAnsi"/>
          <w:sz w:val="22"/>
          <w:szCs w:val="22"/>
        </w:rPr>
        <w:t>taip pat šiurkštus privalomų profesinės etikos normų pažeidimas</w:t>
      </w:r>
      <w:r w:rsidR="00A7100F" w:rsidRPr="00D8063B">
        <w:rPr>
          <w:rFonts w:asciiTheme="majorHAnsi" w:hAnsiTheme="majorHAnsi"/>
          <w:sz w:val="22"/>
          <w:szCs w:val="22"/>
        </w:rPr>
        <w:t>, mėginimas nuslėpti minėtą pažeidimą,</w:t>
      </w:r>
      <w:r w:rsidRPr="00D8063B">
        <w:rPr>
          <w:rFonts w:asciiTheme="majorHAnsi" w:hAnsiTheme="majorHAnsi"/>
          <w:sz w:val="22"/>
          <w:szCs w:val="22"/>
        </w:rPr>
        <w:t xml:space="preserve"> ar kitas grėsmę viešajam interesui keliantis arba jį pažeidžiantis teisės pažeidimas, apie kuriuos pranešėjas sužino iš savo turimų ar turėtų darbo santykių arba sutartinių santykių su </w:t>
      </w:r>
      <w:r w:rsidR="00E4465D" w:rsidRPr="00D8063B">
        <w:rPr>
          <w:rFonts w:asciiTheme="majorHAnsi" w:hAnsiTheme="majorHAnsi"/>
          <w:sz w:val="22"/>
          <w:szCs w:val="22"/>
        </w:rPr>
        <w:t>Įstaiga</w:t>
      </w:r>
      <w:r w:rsidRPr="00D8063B">
        <w:rPr>
          <w:rFonts w:asciiTheme="majorHAnsi" w:hAnsiTheme="majorHAnsi"/>
          <w:sz w:val="22"/>
          <w:szCs w:val="22"/>
        </w:rPr>
        <w:t>;</w:t>
      </w:r>
      <w:r w:rsidR="00457652" w:rsidRPr="00D8063B">
        <w:rPr>
          <w:rFonts w:asciiTheme="majorHAnsi" w:hAnsiTheme="majorHAnsi"/>
          <w:sz w:val="22"/>
          <w:szCs w:val="22"/>
        </w:rPr>
        <w:t xml:space="preserve"> </w:t>
      </w:r>
    </w:p>
    <w:p w14:paraId="496C0BF7" w14:textId="68564E69" w:rsidR="002768F3" w:rsidRPr="00D8063B" w:rsidRDefault="002768F3" w:rsidP="00324E92">
      <w:pPr>
        <w:spacing w:before="120"/>
        <w:ind w:firstLine="567"/>
        <w:jc w:val="both"/>
        <w:rPr>
          <w:rFonts w:asciiTheme="majorHAnsi" w:hAnsiTheme="majorHAnsi"/>
          <w:sz w:val="22"/>
          <w:szCs w:val="22"/>
        </w:rPr>
      </w:pPr>
      <w:r w:rsidRPr="00D8063B">
        <w:rPr>
          <w:rFonts w:asciiTheme="majorHAnsi" w:hAnsiTheme="majorHAnsi"/>
          <w:sz w:val="22"/>
          <w:szCs w:val="22"/>
        </w:rPr>
        <w:t xml:space="preserve">3.6. </w:t>
      </w:r>
      <w:r w:rsidRPr="00D8063B">
        <w:rPr>
          <w:rFonts w:asciiTheme="majorHAnsi" w:hAnsiTheme="majorHAnsi"/>
          <w:b/>
          <w:bCs/>
          <w:sz w:val="22"/>
          <w:szCs w:val="22"/>
        </w:rPr>
        <w:t>pranešimas</w:t>
      </w:r>
      <w:r w:rsidRPr="00D8063B">
        <w:rPr>
          <w:rFonts w:asciiTheme="majorHAnsi" w:hAnsiTheme="majorHAnsi"/>
          <w:sz w:val="22"/>
          <w:szCs w:val="22"/>
        </w:rPr>
        <w:t xml:space="preserve"> – šiame Apraše nustatytus formos reikalavimus atitinkantis </w:t>
      </w:r>
      <w:r w:rsidR="001242C9" w:rsidRPr="00D8063B">
        <w:rPr>
          <w:rFonts w:asciiTheme="majorHAnsi" w:hAnsiTheme="majorHAnsi"/>
          <w:sz w:val="22"/>
          <w:szCs w:val="22"/>
        </w:rPr>
        <w:t>arba laisvos formos</w:t>
      </w:r>
      <w:r w:rsidR="00E63A02" w:rsidRPr="00D8063B">
        <w:rPr>
          <w:rFonts w:asciiTheme="majorHAnsi" w:hAnsiTheme="majorHAnsi"/>
          <w:sz w:val="22"/>
          <w:szCs w:val="22"/>
        </w:rPr>
        <w:t>, nurodant, kad vadovauja</w:t>
      </w:r>
      <w:r w:rsidR="0018724A" w:rsidRPr="00D8063B">
        <w:rPr>
          <w:rFonts w:asciiTheme="majorHAnsi" w:hAnsiTheme="majorHAnsi"/>
          <w:sz w:val="22"/>
          <w:szCs w:val="22"/>
        </w:rPr>
        <w:t>masi</w:t>
      </w:r>
      <w:r w:rsidR="00E63A02" w:rsidRPr="00D8063B">
        <w:rPr>
          <w:rFonts w:asciiTheme="majorHAnsi" w:hAnsiTheme="majorHAnsi"/>
          <w:sz w:val="22"/>
          <w:szCs w:val="22"/>
        </w:rPr>
        <w:t xml:space="preserve"> Praneš</w:t>
      </w:r>
      <w:r w:rsidR="006D7F6B" w:rsidRPr="00D8063B">
        <w:rPr>
          <w:rFonts w:asciiTheme="majorHAnsi" w:hAnsiTheme="majorHAnsi"/>
          <w:sz w:val="22"/>
          <w:szCs w:val="22"/>
        </w:rPr>
        <w:t>ėjų apsaugos įstatym</w:t>
      </w:r>
      <w:r w:rsidR="0018724A" w:rsidRPr="00D8063B">
        <w:rPr>
          <w:rFonts w:asciiTheme="majorHAnsi" w:hAnsiTheme="majorHAnsi"/>
          <w:sz w:val="22"/>
          <w:szCs w:val="22"/>
        </w:rPr>
        <w:t>u</w:t>
      </w:r>
      <w:r w:rsidR="006D7F6B" w:rsidRPr="00D8063B">
        <w:rPr>
          <w:rFonts w:asciiTheme="majorHAnsi" w:hAnsiTheme="majorHAnsi"/>
          <w:sz w:val="22"/>
          <w:szCs w:val="22"/>
        </w:rPr>
        <w:t xml:space="preserve"> (toliau – </w:t>
      </w:r>
      <w:r w:rsidR="006D7F6B" w:rsidRPr="00D8063B">
        <w:rPr>
          <w:rFonts w:asciiTheme="majorHAnsi" w:hAnsiTheme="majorHAnsi"/>
          <w:b/>
          <w:bCs/>
          <w:sz w:val="22"/>
          <w:szCs w:val="22"/>
        </w:rPr>
        <w:t>Įstatymas</w:t>
      </w:r>
      <w:r w:rsidR="006D7F6B" w:rsidRPr="00D8063B">
        <w:rPr>
          <w:rFonts w:asciiTheme="majorHAnsi" w:hAnsiTheme="majorHAnsi"/>
          <w:sz w:val="22"/>
          <w:szCs w:val="22"/>
        </w:rPr>
        <w:t>)</w:t>
      </w:r>
      <w:r w:rsidR="0018724A" w:rsidRPr="00D8063B">
        <w:rPr>
          <w:rFonts w:asciiTheme="majorHAnsi" w:hAnsiTheme="majorHAnsi"/>
          <w:sz w:val="22"/>
          <w:szCs w:val="22"/>
        </w:rPr>
        <w:t>,</w:t>
      </w:r>
      <w:r w:rsidR="006D7F6B" w:rsidRPr="00D8063B">
        <w:rPr>
          <w:rFonts w:asciiTheme="majorHAnsi" w:hAnsiTheme="majorHAnsi"/>
          <w:sz w:val="22"/>
          <w:szCs w:val="22"/>
        </w:rPr>
        <w:t xml:space="preserve"> </w:t>
      </w:r>
      <w:r w:rsidRPr="00D8063B">
        <w:rPr>
          <w:rFonts w:asciiTheme="majorHAnsi" w:hAnsiTheme="majorHAnsi"/>
          <w:sz w:val="22"/>
          <w:szCs w:val="22"/>
        </w:rPr>
        <w:t xml:space="preserve">kreipimasis į kompetentingą subjektą, kuriame pateikiama konkreti informacija apie pažeidimą, atitinkantį </w:t>
      </w:r>
      <w:r w:rsidR="00A7100F" w:rsidRPr="00D8063B">
        <w:rPr>
          <w:rFonts w:asciiTheme="majorHAnsi" w:hAnsiTheme="majorHAnsi"/>
          <w:sz w:val="22"/>
          <w:szCs w:val="22"/>
        </w:rPr>
        <w:t xml:space="preserve">Aprašo </w:t>
      </w:r>
      <w:r w:rsidRPr="00A94EFD">
        <w:rPr>
          <w:rFonts w:asciiTheme="majorHAnsi" w:hAnsiTheme="majorHAnsi"/>
          <w:sz w:val="22"/>
          <w:szCs w:val="22"/>
        </w:rPr>
        <w:t>3.5</w:t>
      </w:r>
      <w:r w:rsidR="00D1593D" w:rsidRPr="00A94EFD">
        <w:rPr>
          <w:rFonts w:asciiTheme="majorHAnsi" w:hAnsiTheme="majorHAnsi"/>
          <w:sz w:val="22"/>
          <w:szCs w:val="22"/>
        </w:rPr>
        <w:t xml:space="preserve">, </w:t>
      </w:r>
      <w:r w:rsidR="00324E92" w:rsidRPr="00A94EFD">
        <w:rPr>
          <w:rFonts w:asciiTheme="majorHAnsi" w:hAnsiTheme="majorHAnsi"/>
          <w:sz w:val="22"/>
          <w:szCs w:val="22"/>
        </w:rPr>
        <w:t>12</w:t>
      </w:r>
      <w:r w:rsidR="00D1593D" w:rsidRPr="00D8063B">
        <w:rPr>
          <w:rFonts w:asciiTheme="majorHAnsi" w:hAnsiTheme="majorHAnsi"/>
          <w:sz w:val="22"/>
          <w:szCs w:val="22"/>
        </w:rPr>
        <w:t xml:space="preserve"> punktuose</w:t>
      </w:r>
      <w:r w:rsidRPr="00D8063B">
        <w:rPr>
          <w:rFonts w:asciiTheme="majorHAnsi" w:hAnsiTheme="majorHAnsi"/>
          <w:sz w:val="22"/>
          <w:szCs w:val="22"/>
        </w:rPr>
        <w:t xml:space="preserve"> nustatytus požymius.</w:t>
      </w:r>
    </w:p>
    <w:p w14:paraId="5113D740" w14:textId="273BE100" w:rsidR="002768F3" w:rsidRPr="00D8063B" w:rsidRDefault="002768F3" w:rsidP="00324E92">
      <w:pPr>
        <w:spacing w:before="120"/>
        <w:ind w:firstLine="567"/>
        <w:jc w:val="both"/>
        <w:rPr>
          <w:rFonts w:asciiTheme="majorHAnsi" w:hAnsiTheme="majorHAnsi"/>
          <w:sz w:val="22"/>
          <w:szCs w:val="22"/>
        </w:rPr>
      </w:pPr>
      <w:r w:rsidRPr="00D8063B">
        <w:rPr>
          <w:rFonts w:asciiTheme="majorHAnsi" w:hAnsiTheme="majorHAnsi"/>
          <w:sz w:val="22"/>
          <w:szCs w:val="22"/>
        </w:rPr>
        <w:lastRenderedPageBreak/>
        <w:t xml:space="preserve">3.7. </w:t>
      </w:r>
      <w:r w:rsidRPr="00D8063B">
        <w:rPr>
          <w:rFonts w:asciiTheme="majorHAnsi" w:hAnsiTheme="majorHAnsi"/>
          <w:b/>
          <w:bCs/>
          <w:sz w:val="22"/>
          <w:szCs w:val="22"/>
        </w:rPr>
        <w:t>vidinis informacijos apie pažeidimus teikimo kanalas</w:t>
      </w:r>
      <w:r w:rsidRPr="00D8063B">
        <w:rPr>
          <w:rFonts w:asciiTheme="majorHAnsi" w:hAnsiTheme="majorHAnsi"/>
          <w:sz w:val="22"/>
          <w:szCs w:val="22"/>
        </w:rPr>
        <w:t xml:space="preserve"> – </w:t>
      </w:r>
      <w:r w:rsidR="00E4465D" w:rsidRPr="00D8063B">
        <w:rPr>
          <w:rFonts w:asciiTheme="majorHAnsi" w:hAnsiTheme="majorHAnsi"/>
          <w:sz w:val="22"/>
          <w:szCs w:val="22"/>
        </w:rPr>
        <w:t>Įstaigoje</w:t>
      </w:r>
      <w:r w:rsidRPr="00D8063B">
        <w:rPr>
          <w:rFonts w:asciiTheme="majorHAnsi" w:hAnsiTheme="majorHAnsi"/>
          <w:sz w:val="22"/>
          <w:szCs w:val="22"/>
        </w:rPr>
        <w:t xml:space="preserve"> nustatyta tvarka sukurta ir taikoma informacijos apie pažeidimus šioje </w:t>
      </w:r>
      <w:r w:rsidR="00E4465D" w:rsidRPr="00D8063B">
        <w:rPr>
          <w:rFonts w:asciiTheme="majorHAnsi" w:hAnsiTheme="majorHAnsi"/>
          <w:sz w:val="22"/>
          <w:szCs w:val="22"/>
        </w:rPr>
        <w:t>Įstaigoje</w:t>
      </w:r>
      <w:r w:rsidRPr="00D8063B">
        <w:rPr>
          <w:rFonts w:asciiTheme="majorHAnsi" w:hAnsiTheme="majorHAnsi"/>
          <w:sz w:val="22"/>
          <w:szCs w:val="22"/>
        </w:rPr>
        <w:t xml:space="preserve"> teikimo, tyrimo ir asmens informavimo procedūra;</w:t>
      </w:r>
    </w:p>
    <w:p w14:paraId="09E5F376" w14:textId="2ED528D7" w:rsidR="006379D6" w:rsidRPr="00D8063B" w:rsidRDefault="002768F3" w:rsidP="00324E92">
      <w:pPr>
        <w:spacing w:before="120"/>
        <w:ind w:firstLine="567"/>
        <w:jc w:val="both"/>
        <w:rPr>
          <w:rFonts w:asciiTheme="majorHAnsi" w:hAnsiTheme="majorHAnsi"/>
          <w:sz w:val="22"/>
          <w:szCs w:val="22"/>
        </w:rPr>
      </w:pPr>
      <w:r w:rsidRPr="00D8063B">
        <w:rPr>
          <w:rFonts w:asciiTheme="majorHAnsi" w:hAnsiTheme="majorHAnsi"/>
          <w:sz w:val="22"/>
          <w:szCs w:val="22"/>
        </w:rPr>
        <w:t xml:space="preserve">3.8. kitos Apraše vartojamos sąvokos atitinka Aprašo </w:t>
      </w:r>
      <w:r w:rsidR="00324E92" w:rsidRPr="00A94EFD">
        <w:rPr>
          <w:rFonts w:asciiTheme="majorHAnsi" w:hAnsiTheme="majorHAnsi"/>
          <w:sz w:val="22"/>
          <w:szCs w:val="22"/>
        </w:rPr>
        <w:t>26</w:t>
      </w:r>
      <w:r w:rsidR="00324E92" w:rsidRPr="00D8063B">
        <w:rPr>
          <w:rFonts w:asciiTheme="majorHAnsi" w:hAnsiTheme="majorHAnsi"/>
          <w:sz w:val="22"/>
          <w:szCs w:val="22"/>
        </w:rPr>
        <w:t xml:space="preserve"> </w:t>
      </w:r>
      <w:r w:rsidRPr="00D8063B">
        <w:rPr>
          <w:rFonts w:asciiTheme="majorHAnsi" w:hAnsiTheme="majorHAnsi"/>
          <w:sz w:val="22"/>
          <w:szCs w:val="22"/>
        </w:rPr>
        <w:t>punkte nurodytuose teisės aktuose vartojamas sąvokas.</w:t>
      </w:r>
    </w:p>
    <w:p w14:paraId="196FFDF4" w14:textId="77777777" w:rsidR="00324E92" w:rsidRPr="00D8063B" w:rsidRDefault="00324E92" w:rsidP="00324E92">
      <w:pPr>
        <w:spacing w:before="120"/>
        <w:ind w:firstLine="567"/>
        <w:jc w:val="both"/>
        <w:rPr>
          <w:rFonts w:asciiTheme="majorHAnsi" w:hAnsiTheme="majorHAnsi"/>
          <w:sz w:val="22"/>
          <w:szCs w:val="22"/>
        </w:rPr>
      </w:pPr>
    </w:p>
    <w:p w14:paraId="55B9BC26" w14:textId="77777777" w:rsidR="006168E8" w:rsidRPr="00D8063B" w:rsidRDefault="006168E8" w:rsidP="00324E92">
      <w:pPr>
        <w:spacing w:before="120"/>
        <w:ind w:firstLine="851"/>
        <w:jc w:val="center"/>
        <w:rPr>
          <w:rFonts w:asciiTheme="majorHAnsi" w:hAnsiTheme="majorHAnsi"/>
          <w:b/>
          <w:sz w:val="22"/>
          <w:szCs w:val="22"/>
        </w:rPr>
      </w:pPr>
      <w:r w:rsidRPr="00D8063B">
        <w:rPr>
          <w:rFonts w:asciiTheme="majorHAnsi" w:hAnsiTheme="majorHAnsi"/>
          <w:b/>
          <w:sz w:val="22"/>
          <w:szCs w:val="22"/>
        </w:rPr>
        <w:t>II SKYRIUS</w:t>
      </w:r>
    </w:p>
    <w:p w14:paraId="5BB5804E" w14:textId="61EE348A" w:rsidR="009E0A2F" w:rsidRPr="00D8063B" w:rsidRDefault="009E0A2F" w:rsidP="00324E92">
      <w:pPr>
        <w:spacing w:before="120"/>
        <w:ind w:firstLine="709"/>
        <w:jc w:val="center"/>
        <w:rPr>
          <w:rFonts w:asciiTheme="majorHAnsi" w:hAnsiTheme="majorHAnsi"/>
          <w:color w:val="000000"/>
          <w:sz w:val="22"/>
          <w:szCs w:val="22"/>
          <w:lang w:eastAsia="lt-LT"/>
        </w:rPr>
      </w:pPr>
      <w:r w:rsidRPr="00D8063B">
        <w:rPr>
          <w:rFonts w:asciiTheme="majorHAnsi" w:hAnsiTheme="majorHAnsi"/>
          <w:b/>
          <w:bCs/>
          <w:caps/>
          <w:color w:val="000000"/>
          <w:sz w:val="22"/>
          <w:szCs w:val="22"/>
          <w:lang w:eastAsia="lt-LT"/>
        </w:rPr>
        <w:t>KOMPETENTINGAS SUBJEKTAS</w:t>
      </w:r>
    </w:p>
    <w:p w14:paraId="5D0812DD" w14:textId="44AABAEF" w:rsidR="009E0A2F" w:rsidRPr="00D8063B" w:rsidRDefault="009E0A2F" w:rsidP="00324E92">
      <w:pPr>
        <w:tabs>
          <w:tab w:val="left" w:pos="851"/>
        </w:tabs>
        <w:spacing w:before="120"/>
        <w:ind w:firstLine="567"/>
        <w:jc w:val="both"/>
        <w:rPr>
          <w:rFonts w:asciiTheme="majorHAnsi" w:hAnsiTheme="majorHAnsi"/>
          <w:color w:val="000000"/>
          <w:sz w:val="22"/>
          <w:szCs w:val="22"/>
          <w:lang w:eastAsia="lt-LT"/>
        </w:rPr>
      </w:pPr>
      <w:bookmarkStart w:id="0" w:name="part_aebd051aed644204b94267d852ee1ff5"/>
      <w:bookmarkEnd w:id="0"/>
      <w:r w:rsidRPr="00D8063B">
        <w:rPr>
          <w:rFonts w:asciiTheme="majorHAnsi" w:hAnsiTheme="majorHAnsi"/>
          <w:color w:val="000000"/>
          <w:sz w:val="22"/>
          <w:szCs w:val="22"/>
          <w:lang w:eastAsia="lt-LT"/>
        </w:rPr>
        <w:t>4.</w:t>
      </w:r>
      <w:r w:rsidRPr="00D8063B">
        <w:rPr>
          <w:rFonts w:asciiTheme="majorHAnsi" w:hAnsiTheme="majorHAnsi"/>
          <w:color w:val="000000"/>
          <w:sz w:val="22"/>
          <w:szCs w:val="22"/>
          <w:lang w:eastAsia="lt-LT"/>
        </w:rPr>
        <w:tab/>
        <w:t>Kompetentingas subjektas, įgyvendindamas Aprašo reikalavimus, atlieka šias funkcijas:</w:t>
      </w:r>
    </w:p>
    <w:p w14:paraId="19C8A305" w14:textId="5084FEE1" w:rsidR="009E0A2F" w:rsidRPr="00D8063B" w:rsidRDefault="009E0A2F" w:rsidP="00324E92">
      <w:pPr>
        <w:spacing w:before="120"/>
        <w:ind w:firstLine="567"/>
        <w:jc w:val="both"/>
        <w:rPr>
          <w:rFonts w:asciiTheme="majorHAnsi" w:hAnsiTheme="majorHAnsi"/>
          <w:color w:val="000000"/>
          <w:sz w:val="22"/>
          <w:szCs w:val="22"/>
          <w:lang w:eastAsia="lt-LT"/>
        </w:rPr>
      </w:pPr>
      <w:bookmarkStart w:id="1" w:name="part_89e0740034a947f1b54db667b195af1c"/>
      <w:bookmarkEnd w:id="1"/>
      <w:r w:rsidRPr="00D8063B">
        <w:rPr>
          <w:rFonts w:asciiTheme="majorHAnsi" w:hAnsiTheme="majorHAnsi"/>
          <w:color w:val="000000"/>
          <w:sz w:val="22"/>
          <w:szCs w:val="22"/>
          <w:lang w:eastAsia="lt-LT"/>
        </w:rPr>
        <w:t xml:space="preserve">4.1. analizuoja ir tiria vidiniu kanalu gautą informaciją apie pažeidimus </w:t>
      </w:r>
      <w:r w:rsidR="00E4465D" w:rsidRPr="00D8063B">
        <w:rPr>
          <w:rFonts w:asciiTheme="majorHAnsi" w:hAnsiTheme="majorHAnsi"/>
          <w:color w:val="000000"/>
          <w:sz w:val="22"/>
          <w:szCs w:val="22"/>
          <w:lang w:eastAsia="lt-LT"/>
        </w:rPr>
        <w:t>Įstaigoje</w:t>
      </w:r>
      <w:r w:rsidRPr="00D8063B">
        <w:rPr>
          <w:rFonts w:asciiTheme="majorHAnsi" w:hAnsiTheme="majorHAnsi"/>
          <w:color w:val="000000"/>
          <w:sz w:val="22"/>
          <w:szCs w:val="22"/>
          <w:lang w:eastAsia="lt-LT"/>
        </w:rPr>
        <w:t>;</w:t>
      </w:r>
    </w:p>
    <w:p w14:paraId="4122BE86" w14:textId="77777777" w:rsidR="009E0A2F" w:rsidRPr="00D8063B" w:rsidRDefault="009E0A2F" w:rsidP="00324E92">
      <w:pPr>
        <w:spacing w:before="120"/>
        <w:ind w:firstLine="567"/>
        <w:jc w:val="both"/>
        <w:rPr>
          <w:rFonts w:asciiTheme="majorHAnsi" w:hAnsiTheme="majorHAnsi"/>
          <w:color w:val="000000"/>
          <w:sz w:val="22"/>
          <w:szCs w:val="22"/>
          <w:lang w:eastAsia="lt-LT"/>
        </w:rPr>
      </w:pPr>
      <w:bookmarkStart w:id="2" w:name="part_ae00b64559244e3db1ee3b0a7579d395"/>
      <w:bookmarkEnd w:id="2"/>
      <w:r w:rsidRPr="00D8063B">
        <w:rPr>
          <w:rFonts w:asciiTheme="majorHAnsi" w:hAnsiTheme="majorHAnsi"/>
          <w:color w:val="000000"/>
          <w:sz w:val="22"/>
          <w:szCs w:val="22"/>
          <w:lang w:eastAsia="lt-LT"/>
        </w:rPr>
        <w:t>4.2. užtikrina vidiniu kanalu informaciją apie pažeidimą pateikusio asmens konfidencialumą;</w:t>
      </w:r>
    </w:p>
    <w:p w14:paraId="6CF3EDFF" w14:textId="77777777" w:rsidR="009E0A2F" w:rsidRPr="00D8063B" w:rsidRDefault="009E0A2F" w:rsidP="00324E92">
      <w:pPr>
        <w:spacing w:before="120"/>
        <w:ind w:firstLine="567"/>
        <w:jc w:val="both"/>
        <w:rPr>
          <w:rFonts w:asciiTheme="majorHAnsi" w:hAnsiTheme="majorHAnsi"/>
          <w:color w:val="000000"/>
          <w:sz w:val="22"/>
          <w:szCs w:val="22"/>
          <w:lang w:eastAsia="lt-LT"/>
        </w:rPr>
      </w:pPr>
      <w:bookmarkStart w:id="3" w:name="part_3f2ff28567cb4bda8a7991a01cbadb59"/>
      <w:bookmarkEnd w:id="3"/>
      <w:r w:rsidRPr="00D8063B">
        <w:rPr>
          <w:rFonts w:asciiTheme="majorHAnsi" w:hAnsiTheme="majorHAnsi"/>
          <w:color w:val="000000"/>
          <w:sz w:val="22"/>
          <w:szCs w:val="22"/>
          <w:lang w:eastAsia="lt-LT"/>
        </w:rPr>
        <w:t>4.3. bendradarbiauja su darbuotojais, struktūriniais padaliniais, kompetentingomis institucijomis teikdamas ir (ar) gaudamas reikalingą informaciją;</w:t>
      </w:r>
    </w:p>
    <w:p w14:paraId="64FE4F3D" w14:textId="77777777" w:rsidR="009E0A2F" w:rsidRPr="00D8063B" w:rsidRDefault="009E0A2F" w:rsidP="00324E92">
      <w:pPr>
        <w:spacing w:before="120"/>
        <w:ind w:firstLine="567"/>
        <w:jc w:val="both"/>
        <w:rPr>
          <w:rFonts w:asciiTheme="majorHAnsi" w:hAnsiTheme="majorHAnsi"/>
          <w:color w:val="000000"/>
          <w:sz w:val="22"/>
          <w:szCs w:val="22"/>
          <w:lang w:eastAsia="lt-LT"/>
        </w:rPr>
      </w:pPr>
      <w:bookmarkStart w:id="4" w:name="part_a59bf4b8cbf94c7d9ea12ccee13fdf97"/>
      <w:bookmarkEnd w:id="4"/>
      <w:r w:rsidRPr="00D8063B">
        <w:rPr>
          <w:rFonts w:asciiTheme="majorHAnsi" w:hAnsiTheme="majorHAnsi"/>
          <w:color w:val="000000"/>
          <w:sz w:val="22"/>
          <w:szCs w:val="22"/>
          <w:lang w:eastAsia="lt-LT"/>
        </w:rPr>
        <w:t>4.4. renka ir kaupia nuasmenintus statistinius duomenis apie gautų pranešimų skaičių ir jų nagrinėjimo rezultatus;</w:t>
      </w:r>
    </w:p>
    <w:p w14:paraId="0B32BDE4" w14:textId="58216058" w:rsidR="009E0A2F" w:rsidRPr="00D8063B" w:rsidRDefault="009E0A2F" w:rsidP="00324E92">
      <w:pPr>
        <w:spacing w:before="120"/>
        <w:ind w:firstLine="567"/>
        <w:jc w:val="both"/>
        <w:rPr>
          <w:rFonts w:asciiTheme="majorHAnsi" w:hAnsiTheme="majorHAnsi"/>
          <w:color w:val="000000"/>
          <w:sz w:val="22"/>
          <w:szCs w:val="22"/>
          <w:lang w:eastAsia="lt-LT"/>
        </w:rPr>
      </w:pPr>
      <w:bookmarkStart w:id="5" w:name="part_1a984b3ea0cc453ca9997f1bcc2a8015"/>
      <w:bookmarkEnd w:id="5"/>
      <w:r w:rsidRPr="00D8063B">
        <w:rPr>
          <w:rFonts w:asciiTheme="majorHAnsi" w:hAnsiTheme="majorHAnsi"/>
          <w:color w:val="000000"/>
          <w:sz w:val="22"/>
          <w:szCs w:val="22"/>
          <w:shd w:val="clear" w:color="auto" w:fill="FFFFFF"/>
          <w:lang w:eastAsia="lt-LT"/>
        </w:rPr>
        <w:t xml:space="preserve">4.5. užtikrina, kad </w:t>
      </w:r>
      <w:r w:rsidR="00E4465D" w:rsidRPr="00D8063B">
        <w:rPr>
          <w:rFonts w:asciiTheme="majorHAnsi" w:hAnsiTheme="majorHAnsi"/>
          <w:color w:val="000000"/>
          <w:sz w:val="22"/>
          <w:szCs w:val="22"/>
          <w:shd w:val="clear" w:color="auto" w:fill="FFFFFF"/>
          <w:lang w:eastAsia="lt-LT"/>
        </w:rPr>
        <w:t>Įstaigos</w:t>
      </w:r>
      <w:r w:rsidRPr="00D8063B">
        <w:rPr>
          <w:rFonts w:asciiTheme="majorHAnsi" w:hAnsiTheme="majorHAnsi"/>
          <w:color w:val="000000"/>
          <w:sz w:val="22"/>
          <w:szCs w:val="22"/>
          <w:shd w:val="clear" w:color="auto" w:fill="FFFFFF"/>
          <w:lang w:eastAsia="lt-LT"/>
        </w:rPr>
        <w:t xml:space="preserve"> vidiniu kanalu pateikta informacija apie pažeidimą būtų kaupiama ir laikoma patvarioje ir prireikus atkuriamoje laikmenoje, kurioje galima rasti reikiamą informaciją, susijusią su pažeidimu. Laikmenoje taip pat saugomi per informaciją apie pažeidimą pateikiančio asmens ir kompetentingo subjekto susitikimus įrašyti pokalbiai, jei tokie įrašai daromi, pokalbių protokolai ir kita informacija, susijusi su pažeidimu, apie kurį pranešta</w:t>
      </w:r>
      <w:r w:rsidRPr="00D8063B">
        <w:rPr>
          <w:rFonts w:asciiTheme="majorHAnsi" w:hAnsiTheme="majorHAnsi"/>
          <w:color w:val="000000"/>
          <w:sz w:val="22"/>
          <w:szCs w:val="22"/>
          <w:lang w:eastAsia="lt-LT"/>
        </w:rPr>
        <w:t>;</w:t>
      </w:r>
    </w:p>
    <w:p w14:paraId="34AB886E" w14:textId="77777777" w:rsidR="009E0A2F" w:rsidRPr="00D8063B" w:rsidRDefault="009E0A2F" w:rsidP="00324E92">
      <w:pPr>
        <w:spacing w:before="120"/>
        <w:ind w:firstLine="567"/>
        <w:jc w:val="both"/>
        <w:rPr>
          <w:rFonts w:asciiTheme="majorHAnsi" w:hAnsiTheme="majorHAnsi"/>
          <w:color w:val="000000"/>
          <w:sz w:val="22"/>
          <w:szCs w:val="22"/>
          <w:lang w:eastAsia="lt-LT"/>
        </w:rPr>
      </w:pPr>
      <w:bookmarkStart w:id="6" w:name="part_2123dcc1650743c698fe82879021eac6"/>
      <w:bookmarkEnd w:id="6"/>
      <w:r w:rsidRPr="00D8063B">
        <w:rPr>
          <w:rFonts w:asciiTheme="majorHAnsi" w:hAnsiTheme="majorHAnsi"/>
          <w:color w:val="000000"/>
          <w:sz w:val="22"/>
          <w:szCs w:val="22"/>
          <w:lang w:eastAsia="lt-LT"/>
        </w:rPr>
        <w:t>4.6. atlieka kitas Apraše nustatytas funkcijas.</w:t>
      </w:r>
    </w:p>
    <w:p w14:paraId="339DAB12" w14:textId="5116AC75" w:rsidR="009E0A2F" w:rsidRPr="00D8063B" w:rsidRDefault="009E0A2F" w:rsidP="00324E92">
      <w:pPr>
        <w:tabs>
          <w:tab w:val="left" w:pos="851"/>
        </w:tabs>
        <w:spacing w:before="120"/>
        <w:ind w:firstLine="567"/>
        <w:jc w:val="both"/>
        <w:rPr>
          <w:rFonts w:asciiTheme="majorHAnsi" w:hAnsiTheme="majorHAnsi"/>
          <w:color w:val="000000"/>
          <w:sz w:val="22"/>
          <w:szCs w:val="22"/>
          <w:lang w:eastAsia="lt-LT"/>
        </w:rPr>
      </w:pPr>
      <w:bookmarkStart w:id="7" w:name="part_f0dd4bf7b5d8478d967a0807015be81e"/>
      <w:bookmarkEnd w:id="7"/>
      <w:r w:rsidRPr="00D8063B">
        <w:rPr>
          <w:rFonts w:asciiTheme="majorHAnsi" w:hAnsiTheme="majorHAnsi"/>
          <w:color w:val="000000"/>
          <w:sz w:val="22"/>
          <w:szCs w:val="22"/>
          <w:lang w:eastAsia="lt-LT"/>
        </w:rPr>
        <w:t>5.</w:t>
      </w:r>
      <w:r w:rsidRPr="00D8063B">
        <w:rPr>
          <w:rFonts w:asciiTheme="majorHAnsi" w:hAnsiTheme="majorHAnsi"/>
          <w:color w:val="000000"/>
          <w:sz w:val="22"/>
          <w:szCs w:val="22"/>
          <w:lang w:eastAsia="lt-LT"/>
        </w:rPr>
        <w:tab/>
        <w:t>Kompetentingas subjektas, atlikdamas informacijos apie pažeidimą tikrinimą, turi teisę:</w:t>
      </w:r>
    </w:p>
    <w:p w14:paraId="42B8937A" w14:textId="6EB06268" w:rsidR="009E0A2F" w:rsidRPr="00D8063B" w:rsidRDefault="009E0A2F" w:rsidP="00324E92">
      <w:pPr>
        <w:tabs>
          <w:tab w:val="left" w:pos="851"/>
        </w:tabs>
        <w:spacing w:before="120"/>
        <w:ind w:firstLine="567"/>
        <w:jc w:val="both"/>
        <w:rPr>
          <w:rFonts w:asciiTheme="majorHAnsi" w:hAnsiTheme="majorHAnsi"/>
          <w:color w:val="000000"/>
          <w:sz w:val="22"/>
          <w:szCs w:val="22"/>
          <w:lang w:eastAsia="lt-LT"/>
        </w:rPr>
      </w:pPr>
      <w:bookmarkStart w:id="8" w:name="part_7e1c5733584645b392344d2e16559064"/>
      <w:bookmarkEnd w:id="8"/>
      <w:r w:rsidRPr="00D8063B">
        <w:rPr>
          <w:rFonts w:asciiTheme="majorHAnsi" w:hAnsiTheme="majorHAnsi"/>
          <w:color w:val="000000"/>
          <w:sz w:val="22"/>
          <w:szCs w:val="22"/>
          <w:lang w:eastAsia="lt-LT"/>
        </w:rPr>
        <w:t xml:space="preserve">5.1. gauti reikalingą informaciją ir duomenis iš kitų </w:t>
      </w:r>
      <w:r w:rsidR="00E4465D" w:rsidRPr="00D8063B">
        <w:rPr>
          <w:rFonts w:asciiTheme="majorHAnsi" w:hAnsiTheme="majorHAnsi"/>
          <w:color w:val="000000"/>
          <w:sz w:val="22"/>
          <w:szCs w:val="22"/>
          <w:lang w:eastAsia="lt-LT"/>
        </w:rPr>
        <w:t>Įstaigos</w:t>
      </w:r>
      <w:r w:rsidRPr="00D8063B">
        <w:rPr>
          <w:rFonts w:asciiTheme="majorHAnsi" w:hAnsiTheme="majorHAnsi"/>
          <w:color w:val="000000"/>
          <w:sz w:val="22"/>
          <w:szCs w:val="22"/>
          <w:lang w:eastAsia="lt-LT"/>
        </w:rPr>
        <w:t xml:space="preserve"> struktūrinių padalinių ir jų darbuotojų;</w:t>
      </w:r>
    </w:p>
    <w:p w14:paraId="3DFE832A" w14:textId="5FEE0E77" w:rsidR="009E0A2F" w:rsidRPr="00D8063B" w:rsidRDefault="009E0A2F" w:rsidP="00324E92">
      <w:pPr>
        <w:tabs>
          <w:tab w:val="left" w:pos="851"/>
        </w:tabs>
        <w:spacing w:before="120"/>
        <w:ind w:firstLine="567"/>
        <w:jc w:val="both"/>
        <w:rPr>
          <w:rFonts w:asciiTheme="majorHAnsi" w:hAnsiTheme="majorHAnsi"/>
          <w:color w:val="000000"/>
          <w:sz w:val="22"/>
          <w:szCs w:val="22"/>
          <w:lang w:eastAsia="lt-LT"/>
        </w:rPr>
      </w:pPr>
      <w:bookmarkStart w:id="9" w:name="part_6e798a687efc407aafa507ed9ef87ba6"/>
      <w:bookmarkEnd w:id="9"/>
      <w:r w:rsidRPr="00D8063B">
        <w:rPr>
          <w:rFonts w:asciiTheme="majorHAnsi" w:hAnsiTheme="majorHAnsi"/>
          <w:color w:val="000000"/>
          <w:sz w:val="22"/>
          <w:szCs w:val="22"/>
          <w:lang w:eastAsia="lt-LT"/>
        </w:rPr>
        <w:t xml:space="preserve">5.2. tirdamas vidiniu kanalu gautą informaciją apie pažeidimą priimti su tyrimo atlikimu susijusius sprendimus, kurie yra privalomi visiems </w:t>
      </w:r>
      <w:r w:rsidR="00E4465D" w:rsidRPr="00D8063B">
        <w:rPr>
          <w:rFonts w:asciiTheme="majorHAnsi" w:hAnsiTheme="majorHAnsi"/>
          <w:color w:val="000000"/>
          <w:sz w:val="22"/>
          <w:szCs w:val="22"/>
          <w:lang w:eastAsia="lt-LT"/>
        </w:rPr>
        <w:t>Įstaigos</w:t>
      </w:r>
      <w:r w:rsidRPr="00D8063B">
        <w:rPr>
          <w:rFonts w:asciiTheme="majorHAnsi" w:hAnsiTheme="majorHAnsi"/>
          <w:color w:val="000000"/>
          <w:sz w:val="22"/>
          <w:szCs w:val="22"/>
          <w:lang w:eastAsia="lt-LT"/>
        </w:rPr>
        <w:t xml:space="preserve"> darbuotojams ir padaliniams.</w:t>
      </w:r>
    </w:p>
    <w:p w14:paraId="67FAC5E9" w14:textId="190C6655" w:rsidR="009E0A2F" w:rsidRPr="00D8063B" w:rsidRDefault="009E0A2F" w:rsidP="00324E92">
      <w:pPr>
        <w:tabs>
          <w:tab w:val="left" w:pos="851"/>
        </w:tabs>
        <w:spacing w:before="120"/>
        <w:ind w:firstLine="567"/>
        <w:jc w:val="both"/>
        <w:rPr>
          <w:rFonts w:asciiTheme="majorHAnsi" w:hAnsiTheme="majorHAnsi"/>
          <w:color w:val="000000"/>
          <w:sz w:val="22"/>
          <w:szCs w:val="22"/>
          <w:lang w:eastAsia="lt-LT"/>
        </w:rPr>
      </w:pPr>
      <w:bookmarkStart w:id="10" w:name="part_3514438fd7174b9b8641119d5d610f1e"/>
      <w:bookmarkEnd w:id="10"/>
      <w:r w:rsidRPr="00D8063B">
        <w:rPr>
          <w:rFonts w:asciiTheme="majorHAnsi" w:hAnsiTheme="majorHAnsi"/>
          <w:color w:val="000000"/>
          <w:sz w:val="22"/>
          <w:szCs w:val="22"/>
          <w:lang w:eastAsia="lt-LT"/>
        </w:rPr>
        <w:t>6.</w:t>
      </w:r>
      <w:r w:rsidRPr="00D8063B">
        <w:rPr>
          <w:rFonts w:asciiTheme="majorHAnsi" w:hAnsiTheme="majorHAnsi"/>
          <w:color w:val="000000"/>
          <w:sz w:val="22"/>
          <w:szCs w:val="22"/>
          <w:lang w:eastAsia="lt-LT"/>
        </w:rPr>
        <w:tab/>
        <w:t>Aprašo reikalavimus įgyvendinančiam kompetentingam subjektui negali būti daromas poveikis ar kitaip trukdoma atlikti jam šiame Apraše priskirtas funkcijas.</w:t>
      </w:r>
    </w:p>
    <w:p w14:paraId="79435D49" w14:textId="77777777" w:rsidR="007D538A" w:rsidRPr="00D8063B" w:rsidRDefault="007D538A" w:rsidP="00324E92">
      <w:pPr>
        <w:spacing w:before="120"/>
        <w:jc w:val="center"/>
        <w:rPr>
          <w:rFonts w:asciiTheme="majorHAnsi" w:hAnsiTheme="majorHAnsi"/>
          <w:b/>
          <w:bCs/>
          <w:color w:val="000000"/>
          <w:sz w:val="22"/>
          <w:szCs w:val="22"/>
          <w:lang w:eastAsia="lt-LT"/>
        </w:rPr>
      </w:pPr>
    </w:p>
    <w:p w14:paraId="330B5198" w14:textId="488D8C12" w:rsidR="007D538A" w:rsidRPr="00D8063B" w:rsidRDefault="007D538A" w:rsidP="00324E92">
      <w:pPr>
        <w:spacing w:before="120"/>
        <w:jc w:val="center"/>
        <w:rPr>
          <w:rFonts w:asciiTheme="majorHAnsi" w:hAnsiTheme="majorHAnsi"/>
          <w:color w:val="000000"/>
          <w:sz w:val="22"/>
          <w:szCs w:val="22"/>
          <w:lang w:eastAsia="lt-LT"/>
        </w:rPr>
      </w:pPr>
      <w:r w:rsidRPr="00D8063B">
        <w:rPr>
          <w:rFonts w:asciiTheme="majorHAnsi" w:hAnsiTheme="majorHAnsi"/>
          <w:b/>
          <w:bCs/>
          <w:color w:val="000000"/>
          <w:sz w:val="22"/>
          <w:szCs w:val="22"/>
          <w:lang w:eastAsia="lt-LT"/>
        </w:rPr>
        <w:t>III SKYRIUS</w:t>
      </w:r>
    </w:p>
    <w:p w14:paraId="1CFB199E" w14:textId="7E212540" w:rsidR="007D538A" w:rsidRPr="00D8063B" w:rsidRDefault="007D538A" w:rsidP="00324E92">
      <w:pPr>
        <w:spacing w:before="120"/>
        <w:jc w:val="center"/>
        <w:rPr>
          <w:rFonts w:asciiTheme="majorHAnsi" w:hAnsiTheme="majorHAnsi"/>
          <w:color w:val="000000"/>
          <w:sz w:val="22"/>
          <w:szCs w:val="22"/>
          <w:lang w:eastAsia="lt-LT"/>
        </w:rPr>
      </w:pPr>
      <w:r w:rsidRPr="00D8063B">
        <w:rPr>
          <w:rFonts w:asciiTheme="majorHAnsi" w:hAnsiTheme="majorHAnsi"/>
          <w:b/>
          <w:bCs/>
          <w:color w:val="000000"/>
          <w:sz w:val="22"/>
          <w:szCs w:val="22"/>
          <w:lang w:eastAsia="lt-LT"/>
        </w:rPr>
        <w:t>KONFIDENCIALUMO UŽTIKRINIMAS</w:t>
      </w:r>
    </w:p>
    <w:p w14:paraId="68128349" w14:textId="33DEA199" w:rsidR="007D538A" w:rsidRPr="00D8063B" w:rsidRDefault="007D538A" w:rsidP="00324E92">
      <w:pPr>
        <w:tabs>
          <w:tab w:val="left" w:pos="851"/>
        </w:tabs>
        <w:spacing w:before="120"/>
        <w:ind w:firstLine="567"/>
        <w:jc w:val="both"/>
        <w:rPr>
          <w:rFonts w:asciiTheme="majorHAnsi" w:hAnsiTheme="majorHAnsi"/>
          <w:color w:val="000000"/>
          <w:sz w:val="22"/>
          <w:szCs w:val="22"/>
          <w:lang w:eastAsia="lt-LT"/>
        </w:rPr>
      </w:pPr>
      <w:bookmarkStart w:id="11" w:name="part_7045b7d7fc4f454e9a0c117a68d1c11b"/>
      <w:bookmarkEnd w:id="11"/>
      <w:r w:rsidRPr="00D8063B">
        <w:rPr>
          <w:rFonts w:asciiTheme="majorHAnsi" w:hAnsiTheme="majorHAnsi"/>
          <w:color w:val="000000"/>
          <w:sz w:val="22"/>
          <w:szCs w:val="22"/>
          <w:lang w:eastAsia="lt-LT"/>
        </w:rPr>
        <w:t>7.</w:t>
      </w:r>
      <w:r w:rsidRPr="00D8063B">
        <w:rPr>
          <w:rFonts w:asciiTheme="majorHAnsi" w:hAnsiTheme="majorHAnsi"/>
          <w:color w:val="000000"/>
          <w:sz w:val="22"/>
          <w:szCs w:val="22"/>
          <w:lang w:eastAsia="lt-LT"/>
        </w:rPr>
        <w:tab/>
        <w:t>Kompetentingas subjektas užtikrina, kad gauta informacija apie pažeidimą ir su tuo susiję duomenys būtų laikomi saugiai ir su jais galėtų susipažinti tik informaciją apie pažeidimą nagrinėjantys asmenys. Darbuotojai, kuriems tapo žinomi informaciją apie pažeidimą pateikusio asmens asmens duomenys arba tokios informacijos turinys, privalo užtikrinti minėtos informacijos ir asmens duomenų konfidencialumą tiek darbo metu, tiek po jo.</w:t>
      </w:r>
    </w:p>
    <w:p w14:paraId="29436CE6" w14:textId="0FCCEC21" w:rsidR="007D538A" w:rsidRPr="00D8063B" w:rsidRDefault="007D538A" w:rsidP="00324E92">
      <w:pPr>
        <w:tabs>
          <w:tab w:val="left" w:pos="851"/>
        </w:tabs>
        <w:spacing w:before="120"/>
        <w:ind w:firstLine="567"/>
        <w:jc w:val="both"/>
        <w:rPr>
          <w:rFonts w:asciiTheme="majorHAnsi" w:hAnsiTheme="majorHAnsi"/>
          <w:color w:val="000000"/>
          <w:sz w:val="22"/>
          <w:szCs w:val="22"/>
          <w:lang w:eastAsia="lt-LT"/>
        </w:rPr>
      </w:pPr>
      <w:bookmarkStart w:id="12" w:name="part_2a31b636045f474fb87189e09f99eae7"/>
      <w:bookmarkEnd w:id="12"/>
      <w:r w:rsidRPr="00D8063B">
        <w:rPr>
          <w:rFonts w:asciiTheme="majorHAnsi" w:hAnsiTheme="majorHAnsi"/>
          <w:color w:val="000000"/>
          <w:sz w:val="22"/>
          <w:szCs w:val="22"/>
          <w:lang w:eastAsia="lt-LT"/>
        </w:rPr>
        <w:t>8.</w:t>
      </w:r>
      <w:r w:rsidRPr="00D8063B">
        <w:rPr>
          <w:rFonts w:asciiTheme="majorHAnsi" w:hAnsiTheme="majorHAnsi"/>
          <w:color w:val="000000"/>
          <w:sz w:val="22"/>
          <w:szCs w:val="22"/>
          <w:lang w:eastAsia="lt-LT"/>
        </w:rPr>
        <w:tab/>
        <w:t>Konfidencialumas užtikrinamas nepaisant gautos informacijos apie pažeidimą tyrimo rezultatų.</w:t>
      </w:r>
    </w:p>
    <w:p w14:paraId="1AB5842E" w14:textId="5793C7F8" w:rsidR="007D538A" w:rsidRPr="00D8063B" w:rsidRDefault="007D538A" w:rsidP="00324E92">
      <w:pPr>
        <w:tabs>
          <w:tab w:val="left" w:pos="851"/>
        </w:tabs>
        <w:spacing w:before="120"/>
        <w:ind w:firstLine="567"/>
        <w:jc w:val="both"/>
        <w:rPr>
          <w:rFonts w:asciiTheme="majorHAnsi" w:hAnsiTheme="majorHAnsi"/>
          <w:color w:val="000000"/>
          <w:sz w:val="22"/>
          <w:szCs w:val="22"/>
          <w:lang w:eastAsia="lt-LT"/>
        </w:rPr>
      </w:pPr>
      <w:bookmarkStart w:id="13" w:name="part_99bde120a25b4387b7ead9c6029829f4"/>
      <w:bookmarkEnd w:id="13"/>
      <w:r w:rsidRPr="00D8063B">
        <w:rPr>
          <w:rFonts w:asciiTheme="majorHAnsi" w:hAnsiTheme="majorHAnsi"/>
          <w:color w:val="000000"/>
          <w:sz w:val="22"/>
          <w:szCs w:val="22"/>
          <w:lang w:eastAsia="lt-LT"/>
        </w:rPr>
        <w:t>9.</w:t>
      </w:r>
      <w:r w:rsidRPr="00D8063B">
        <w:rPr>
          <w:rFonts w:asciiTheme="majorHAnsi" w:hAnsiTheme="majorHAnsi"/>
          <w:color w:val="000000"/>
          <w:sz w:val="22"/>
          <w:szCs w:val="22"/>
          <w:lang w:eastAsia="lt-LT"/>
        </w:rPr>
        <w:tab/>
        <w:t>Konfidencialumo užtikrinti nebūtina, kai to raštu prašo informaciją apie pažeidimą pateikiantis asmuo arba jeigu jo pateikta informacija yra žinomai melaginga.</w:t>
      </w:r>
    </w:p>
    <w:p w14:paraId="409C9D45" w14:textId="4801AF34" w:rsidR="007D538A" w:rsidRPr="00D8063B" w:rsidRDefault="007D538A" w:rsidP="00324E92">
      <w:pPr>
        <w:tabs>
          <w:tab w:val="left" w:pos="993"/>
        </w:tabs>
        <w:spacing w:before="120"/>
        <w:ind w:firstLine="567"/>
        <w:jc w:val="both"/>
        <w:rPr>
          <w:rFonts w:asciiTheme="majorHAnsi" w:hAnsiTheme="majorHAnsi"/>
          <w:color w:val="000000"/>
          <w:sz w:val="22"/>
          <w:szCs w:val="22"/>
          <w:lang w:eastAsia="lt-LT"/>
        </w:rPr>
      </w:pPr>
      <w:bookmarkStart w:id="14" w:name="part_9e7f06fd6c884a86bd6dccacabb69868"/>
      <w:bookmarkEnd w:id="14"/>
      <w:r w:rsidRPr="00D8063B">
        <w:rPr>
          <w:rFonts w:asciiTheme="majorHAnsi" w:hAnsiTheme="majorHAnsi"/>
          <w:color w:val="000000"/>
          <w:sz w:val="22"/>
          <w:szCs w:val="22"/>
          <w:lang w:eastAsia="lt-LT"/>
        </w:rPr>
        <w:lastRenderedPageBreak/>
        <w:t>10.</w:t>
      </w:r>
      <w:r w:rsidR="001D3166" w:rsidRPr="00D8063B">
        <w:rPr>
          <w:rFonts w:asciiTheme="majorHAnsi" w:hAnsiTheme="majorHAnsi"/>
          <w:color w:val="000000"/>
          <w:sz w:val="22"/>
          <w:szCs w:val="22"/>
          <w:lang w:eastAsia="lt-LT"/>
        </w:rPr>
        <w:tab/>
      </w:r>
      <w:r w:rsidRPr="00D8063B">
        <w:rPr>
          <w:rFonts w:asciiTheme="majorHAnsi" w:hAnsiTheme="majorHAnsi"/>
          <w:color w:val="000000"/>
          <w:sz w:val="22"/>
          <w:szCs w:val="22"/>
          <w:lang w:eastAsia="lt-LT"/>
        </w:rPr>
        <w:t xml:space="preserve">Informaciją apie pažeidimą pateikusio asmens duomenų ir kitos informacijos pateikimas ikiteisminio tyrimo ar kitoms pažeidimus tiriančioms kompetentingoms institucijoms, neatskleidžiant šių duomenų </w:t>
      </w:r>
      <w:r w:rsidR="001D3166" w:rsidRPr="00D8063B">
        <w:rPr>
          <w:rFonts w:asciiTheme="majorHAnsi" w:hAnsiTheme="majorHAnsi"/>
          <w:color w:val="000000"/>
          <w:sz w:val="22"/>
          <w:szCs w:val="22"/>
          <w:lang w:eastAsia="lt-LT"/>
        </w:rPr>
        <w:t>Bendrovėje,</w:t>
      </w:r>
      <w:r w:rsidRPr="00D8063B">
        <w:rPr>
          <w:rFonts w:asciiTheme="majorHAnsi" w:hAnsiTheme="majorHAnsi"/>
          <w:color w:val="000000"/>
          <w:sz w:val="22"/>
          <w:szCs w:val="22"/>
          <w:lang w:eastAsia="lt-LT"/>
        </w:rPr>
        <w:t xml:space="preserve"> nelaikomas konfidencialumo pažeidimu.</w:t>
      </w:r>
    </w:p>
    <w:p w14:paraId="3979C386" w14:textId="77777777" w:rsidR="00442CE7" w:rsidRPr="00D8063B" w:rsidRDefault="00442CE7" w:rsidP="00324E92">
      <w:pPr>
        <w:spacing w:before="120"/>
        <w:ind w:firstLine="851"/>
        <w:jc w:val="center"/>
        <w:rPr>
          <w:rFonts w:asciiTheme="majorHAnsi" w:eastAsia="SimSun" w:hAnsiTheme="majorHAnsi"/>
          <w:b/>
          <w:sz w:val="22"/>
          <w:szCs w:val="22"/>
        </w:rPr>
      </w:pPr>
    </w:p>
    <w:p w14:paraId="76E715DF" w14:textId="0183D472" w:rsidR="009E0A2F" w:rsidRPr="00D8063B" w:rsidRDefault="00442CE7" w:rsidP="00324E92">
      <w:pPr>
        <w:spacing w:before="120"/>
        <w:ind w:firstLine="851"/>
        <w:jc w:val="center"/>
        <w:rPr>
          <w:rFonts w:asciiTheme="majorHAnsi" w:eastAsia="SimSun" w:hAnsiTheme="majorHAnsi"/>
          <w:b/>
          <w:sz w:val="22"/>
          <w:szCs w:val="22"/>
        </w:rPr>
      </w:pPr>
      <w:r w:rsidRPr="00D8063B">
        <w:rPr>
          <w:rFonts w:asciiTheme="majorHAnsi" w:eastAsia="SimSun" w:hAnsiTheme="majorHAnsi"/>
          <w:b/>
          <w:sz w:val="22"/>
          <w:szCs w:val="22"/>
        </w:rPr>
        <w:t>IV SKYRIUS</w:t>
      </w:r>
    </w:p>
    <w:p w14:paraId="66524D86" w14:textId="12129131" w:rsidR="006168E8" w:rsidRPr="00D8063B" w:rsidRDefault="006168E8" w:rsidP="00324E92">
      <w:pPr>
        <w:spacing w:before="120"/>
        <w:ind w:firstLine="851"/>
        <w:jc w:val="center"/>
        <w:rPr>
          <w:rFonts w:asciiTheme="majorHAnsi" w:eastAsia="SimSun" w:hAnsiTheme="majorHAnsi"/>
          <w:b/>
          <w:sz w:val="22"/>
          <w:szCs w:val="22"/>
        </w:rPr>
      </w:pPr>
      <w:r w:rsidRPr="00D8063B">
        <w:rPr>
          <w:rFonts w:asciiTheme="majorHAnsi" w:eastAsia="SimSun" w:hAnsiTheme="majorHAnsi"/>
          <w:b/>
          <w:sz w:val="22"/>
          <w:szCs w:val="22"/>
        </w:rPr>
        <w:t>INFORMACIJOS APIE PAŽEIDIMUS TEIKIMAS</w:t>
      </w:r>
    </w:p>
    <w:p w14:paraId="6D58CF5A" w14:textId="77777777" w:rsidR="00751F4A" w:rsidRPr="00D8063B" w:rsidRDefault="00751F4A" w:rsidP="00324E92">
      <w:pPr>
        <w:spacing w:before="120"/>
        <w:ind w:firstLine="851"/>
        <w:jc w:val="center"/>
        <w:rPr>
          <w:rFonts w:asciiTheme="majorHAnsi" w:hAnsiTheme="majorHAnsi"/>
          <w:b/>
          <w:sz w:val="22"/>
          <w:szCs w:val="22"/>
        </w:rPr>
      </w:pPr>
    </w:p>
    <w:p w14:paraId="746F3D6F" w14:textId="6B45457E" w:rsidR="00844BFE" w:rsidRPr="00D8063B" w:rsidRDefault="00844BFE" w:rsidP="004C64FF">
      <w:pPr>
        <w:pStyle w:val="Sraopastraipa"/>
        <w:numPr>
          <w:ilvl w:val="0"/>
          <w:numId w:val="9"/>
        </w:numPr>
        <w:tabs>
          <w:tab w:val="left" w:pos="851"/>
          <w:tab w:val="left" w:pos="1134"/>
        </w:tabs>
        <w:spacing w:before="120"/>
        <w:ind w:left="0" w:firstLine="567"/>
        <w:jc w:val="both"/>
        <w:rPr>
          <w:rFonts w:asciiTheme="majorHAnsi" w:hAnsiTheme="majorHAnsi"/>
          <w:color w:val="000000"/>
          <w:sz w:val="22"/>
          <w:szCs w:val="22"/>
          <w:lang w:eastAsia="lt-LT"/>
        </w:rPr>
      </w:pPr>
      <w:r w:rsidRPr="00D8063B">
        <w:rPr>
          <w:rFonts w:asciiTheme="majorHAnsi" w:hAnsiTheme="majorHAnsi"/>
          <w:color w:val="000000"/>
          <w:sz w:val="22"/>
          <w:szCs w:val="22"/>
          <w:lang w:eastAsia="lt-LT"/>
        </w:rPr>
        <w:t xml:space="preserve">Pranešimą apie pažeidimą pranešti vidiniu kanalu </w:t>
      </w:r>
      <w:r w:rsidR="00305E50" w:rsidRPr="00D8063B">
        <w:rPr>
          <w:rFonts w:asciiTheme="majorHAnsi" w:hAnsiTheme="majorHAnsi"/>
          <w:color w:val="000000"/>
          <w:sz w:val="22"/>
          <w:szCs w:val="22"/>
          <w:lang w:eastAsia="lt-LT"/>
        </w:rPr>
        <w:t>gali pateikti bet kuris</w:t>
      </w:r>
      <w:r w:rsidR="009E6EB8" w:rsidRPr="00D8063B">
        <w:rPr>
          <w:rFonts w:asciiTheme="majorHAnsi" w:hAnsiTheme="majorHAnsi"/>
          <w:color w:val="000000"/>
          <w:sz w:val="22"/>
          <w:szCs w:val="22"/>
          <w:lang w:eastAsia="lt-LT"/>
        </w:rPr>
        <w:t xml:space="preserve"> asmuo, </w:t>
      </w:r>
      <w:r w:rsidRPr="00D8063B">
        <w:rPr>
          <w:rFonts w:asciiTheme="majorHAnsi" w:hAnsiTheme="majorHAnsi"/>
          <w:color w:val="000000"/>
          <w:sz w:val="22"/>
          <w:szCs w:val="22"/>
          <w:lang w:eastAsia="lt-LT"/>
        </w:rPr>
        <w:t xml:space="preserve">kurį su </w:t>
      </w:r>
      <w:r w:rsidR="00751F4A" w:rsidRPr="00D8063B">
        <w:rPr>
          <w:rFonts w:asciiTheme="majorHAnsi" w:hAnsiTheme="majorHAnsi"/>
          <w:color w:val="000000"/>
          <w:sz w:val="22"/>
          <w:szCs w:val="22"/>
          <w:lang w:eastAsia="lt-LT"/>
        </w:rPr>
        <w:t>Įstaiga</w:t>
      </w:r>
      <w:r w:rsidR="00F23923" w:rsidRPr="00D8063B">
        <w:rPr>
          <w:rFonts w:asciiTheme="majorHAnsi" w:hAnsiTheme="majorHAnsi"/>
          <w:color w:val="000000"/>
          <w:sz w:val="22"/>
          <w:szCs w:val="22"/>
          <w:lang w:eastAsia="lt-LT"/>
        </w:rPr>
        <w:t xml:space="preserve"> </w:t>
      </w:r>
      <w:r w:rsidRPr="00D8063B">
        <w:rPr>
          <w:rFonts w:asciiTheme="majorHAnsi" w:hAnsiTheme="majorHAnsi"/>
          <w:color w:val="000000"/>
          <w:sz w:val="22"/>
          <w:szCs w:val="22"/>
          <w:lang w:eastAsia="lt-LT"/>
        </w:rPr>
        <w:t>sieja ar siejo darbo santykiai arba sutartiniai santykiai (konsultavimo, rangos, stažuotės, praktikos, savanorystės ir pan.)</w:t>
      </w:r>
      <w:r w:rsidR="009A0889" w:rsidRPr="00D8063B">
        <w:rPr>
          <w:rFonts w:asciiTheme="majorHAnsi" w:hAnsiTheme="majorHAnsi"/>
          <w:sz w:val="22"/>
          <w:szCs w:val="22"/>
        </w:rPr>
        <w:t xml:space="preserve"> </w:t>
      </w:r>
      <w:r w:rsidR="009A0889" w:rsidRPr="00D8063B">
        <w:rPr>
          <w:rFonts w:asciiTheme="majorHAnsi" w:hAnsiTheme="majorHAnsi"/>
          <w:color w:val="000000"/>
          <w:sz w:val="22"/>
          <w:szCs w:val="22"/>
          <w:lang w:eastAsia="lt-LT"/>
        </w:rPr>
        <w:t xml:space="preserve">arba įdarbinimo ar kiti ikisutartiniai santykiai, taip pat savarankiškai dirbančio asmens statusą turinčiam asmeniui, ar asmeniui, priklausančiam </w:t>
      </w:r>
      <w:r w:rsidR="00751F4A" w:rsidRPr="00D8063B">
        <w:rPr>
          <w:rFonts w:asciiTheme="majorHAnsi" w:hAnsiTheme="majorHAnsi"/>
          <w:color w:val="000000"/>
          <w:sz w:val="22"/>
          <w:szCs w:val="22"/>
          <w:lang w:eastAsia="lt-LT"/>
        </w:rPr>
        <w:t>Įstaigos</w:t>
      </w:r>
      <w:r w:rsidR="009A0889" w:rsidRPr="00D8063B">
        <w:rPr>
          <w:rFonts w:asciiTheme="majorHAnsi" w:hAnsiTheme="majorHAnsi"/>
          <w:color w:val="000000"/>
          <w:sz w:val="22"/>
          <w:szCs w:val="22"/>
          <w:lang w:eastAsia="lt-LT"/>
        </w:rPr>
        <w:t xml:space="preserve"> administraciniam, valdymo ar priežiūros organui (įskaitant vykdomųjų galių neturinčius narius, taip pat savanorius ir apmokamus ar neapmokamus stažuotojus), arba bet kuriam fiziniam asmeniui, dirbančiam prižiūrint ir vadovaujant rangovams, subrangovams ir (ar) tiekėjams.</w:t>
      </w:r>
    </w:p>
    <w:p w14:paraId="28716351" w14:textId="72ECBD68" w:rsidR="00861C90" w:rsidRPr="00D8063B" w:rsidRDefault="003E4486" w:rsidP="004C64FF">
      <w:pPr>
        <w:pStyle w:val="Sraopastraipa"/>
        <w:numPr>
          <w:ilvl w:val="0"/>
          <w:numId w:val="9"/>
        </w:numPr>
        <w:tabs>
          <w:tab w:val="left" w:pos="851"/>
          <w:tab w:val="left" w:pos="1134"/>
        </w:tabs>
        <w:spacing w:before="120"/>
        <w:ind w:left="0" w:firstLine="567"/>
        <w:jc w:val="both"/>
        <w:rPr>
          <w:rFonts w:asciiTheme="majorHAnsi" w:hAnsiTheme="majorHAnsi"/>
          <w:color w:val="000000"/>
          <w:sz w:val="22"/>
          <w:szCs w:val="22"/>
          <w:lang w:eastAsia="lt-LT"/>
        </w:rPr>
      </w:pPr>
      <w:r w:rsidRPr="00D8063B">
        <w:rPr>
          <w:rFonts w:asciiTheme="majorHAnsi" w:hAnsiTheme="majorHAnsi"/>
          <w:color w:val="000000"/>
          <w:sz w:val="22"/>
          <w:szCs w:val="22"/>
          <w:lang w:eastAsia="lt-LT"/>
        </w:rPr>
        <w:t>Įstaigos</w:t>
      </w:r>
      <w:r w:rsidR="00861C90" w:rsidRPr="00D8063B">
        <w:rPr>
          <w:rFonts w:asciiTheme="majorHAnsi" w:hAnsiTheme="majorHAnsi"/>
          <w:color w:val="000000"/>
          <w:sz w:val="22"/>
          <w:szCs w:val="22"/>
          <w:lang w:eastAsia="lt-LT"/>
        </w:rPr>
        <w:t xml:space="preserve"> vidiniu kanalu yra teikiama su ja susijusi informacija dėl:</w:t>
      </w:r>
    </w:p>
    <w:p w14:paraId="6AA7ACD6" w14:textId="77777777" w:rsidR="001B5071" w:rsidRPr="00D8063B" w:rsidRDefault="0046090E" w:rsidP="004C64FF">
      <w:pPr>
        <w:pStyle w:val="Sraopastraipa"/>
        <w:numPr>
          <w:ilvl w:val="1"/>
          <w:numId w:val="9"/>
        </w:numPr>
        <w:tabs>
          <w:tab w:val="left" w:pos="567"/>
          <w:tab w:val="left" w:pos="851"/>
          <w:tab w:val="left" w:pos="993"/>
          <w:tab w:val="left" w:pos="1134"/>
        </w:tabs>
        <w:spacing w:before="120"/>
        <w:ind w:left="0" w:firstLine="567"/>
        <w:jc w:val="both"/>
        <w:rPr>
          <w:rFonts w:asciiTheme="majorHAnsi" w:hAnsiTheme="majorHAnsi"/>
          <w:sz w:val="22"/>
          <w:szCs w:val="22"/>
          <w:lang w:eastAsia="lt-LT"/>
        </w:rPr>
      </w:pPr>
      <w:r w:rsidRPr="00D8063B">
        <w:rPr>
          <w:rFonts w:asciiTheme="majorHAnsi" w:hAnsiTheme="majorHAnsi"/>
          <w:sz w:val="22"/>
          <w:szCs w:val="22"/>
          <w:lang w:eastAsia="lt-LT"/>
        </w:rPr>
        <w:t>pavojaus visuomenės saugumui ar sveikatai, asmens gyvybei ar sveikatai;</w:t>
      </w:r>
    </w:p>
    <w:p w14:paraId="673B95C1" w14:textId="77777777" w:rsidR="001B5071" w:rsidRPr="00D8063B" w:rsidRDefault="0046090E" w:rsidP="004C64FF">
      <w:pPr>
        <w:pStyle w:val="Sraopastraipa"/>
        <w:numPr>
          <w:ilvl w:val="1"/>
          <w:numId w:val="9"/>
        </w:numPr>
        <w:tabs>
          <w:tab w:val="left" w:pos="567"/>
          <w:tab w:val="left" w:pos="851"/>
          <w:tab w:val="left" w:pos="993"/>
          <w:tab w:val="left" w:pos="1134"/>
        </w:tabs>
        <w:spacing w:before="120"/>
        <w:ind w:left="0" w:firstLine="567"/>
        <w:jc w:val="both"/>
        <w:rPr>
          <w:rFonts w:asciiTheme="majorHAnsi" w:hAnsiTheme="majorHAnsi"/>
          <w:sz w:val="22"/>
          <w:szCs w:val="22"/>
          <w:lang w:eastAsia="lt-LT"/>
        </w:rPr>
      </w:pPr>
      <w:r w:rsidRPr="00D8063B">
        <w:rPr>
          <w:rFonts w:asciiTheme="majorHAnsi" w:hAnsiTheme="majorHAnsi"/>
          <w:sz w:val="22"/>
          <w:szCs w:val="22"/>
          <w:lang w:eastAsia="lt-LT"/>
        </w:rPr>
        <w:t>pavojaus aplinkai;</w:t>
      </w:r>
    </w:p>
    <w:p w14:paraId="75C81974" w14:textId="77777777" w:rsidR="001B5071" w:rsidRPr="00D8063B" w:rsidRDefault="0046090E" w:rsidP="004C64FF">
      <w:pPr>
        <w:pStyle w:val="Sraopastraipa"/>
        <w:numPr>
          <w:ilvl w:val="1"/>
          <w:numId w:val="9"/>
        </w:numPr>
        <w:tabs>
          <w:tab w:val="left" w:pos="567"/>
          <w:tab w:val="left" w:pos="851"/>
          <w:tab w:val="left" w:pos="993"/>
          <w:tab w:val="left" w:pos="1134"/>
        </w:tabs>
        <w:spacing w:before="120"/>
        <w:ind w:left="0" w:firstLine="567"/>
        <w:jc w:val="both"/>
        <w:rPr>
          <w:rFonts w:asciiTheme="majorHAnsi" w:hAnsiTheme="majorHAnsi"/>
          <w:sz w:val="22"/>
          <w:szCs w:val="22"/>
          <w:lang w:eastAsia="lt-LT"/>
        </w:rPr>
      </w:pPr>
      <w:r w:rsidRPr="00D8063B">
        <w:rPr>
          <w:rFonts w:asciiTheme="majorHAnsi" w:hAnsiTheme="majorHAnsi"/>
          <w:sz w:val="22"/>
          <w:szCs w:val="22"/>
          <w:lang w:eastAsia="lt-LT"/>
        </w:rPr>
        <w:t>kliudymo arba neteisėto poveikio teisėsaugos institucijų atliekamiems tyrimams ar teismams vykdant teisingumą;</w:t>
      </w:r>
    </w:p>
    <w:p w14:paraId="1683C3BC" w14:textId="77777777" w:rsidR="001B5071" w:rsidRPr="00D8063B" w:rsidRDefault="0046090E" w:rsidP="004C64FF">
      <w:pPr>
        <w:pStyle w:val="Sraopastraipa"/>
        <w:numPr>
          <w:ilvl w:val="1"/>
          <w:numId w:val="9"/>
        </w:numPr>
        <w:tabs>
          <w:tab w:val="left" w:pos="567"/>
          <w:tab w:val="left" w:pos="851"/>
          <w:tab w:val="left" w:pos="993"/>
          <w:tab w:val="left" w:pos="1134"/>
        </w:tabs>
        <w:spacing w:before="120"/>
        <w:ind w:left="0" w:firstLine="567"/>
        <w:jc w:val="both"/>
        <w:rPr>
          <w:rFonts w:asciiTheme="majorHAnsi" w:hAnsiTheme="majorHAnsi"/>
          <w:sz w:val="22"/>
          <w:szCs w:val="22"/>
          <w:lang w:eastAsia="lt-LT"/>
        </w:rPr>
      </w:pPr>
      <w:r w:rsidRPr="00D8063B">
        <w:rPr>
          <w:rFonts w:asciiTheme="majorHAnsi" w:hAnsiTheme="majorHAnsi"/>
          <w:sz w:val="22"/>
          <w:szCs w:val="22"/>
          <w:lang w:eastAsia="lt-LT"/>
        </w:rPr>
        <w:t>neteisėtos veiklos finansavimo;</w:t>
      </w:r>
    </w:p>
    <w:p w14:paraId="2C9D4660" w14:textId="77777777" w:rsidR="001B5071" w:rsidRPr="00D8063B" w:rsidRDefault="0046090E" w:rsidP="004C64FF">
      <w:pPr>
        <w:pStyle w:val="Sraopastraipa"/>
        <w:numPr>
          <w:ilvl w:val="1"/>
          <w:numId w:val="9"/>
        </w:numPr>
        <w:tabs>
          <w:tab w:val="left" w:pos="567"/>
          <w:tab w:val="left" w:pos="851"/>
          <w:tab w:val="left" w:pos="993"/>
          <w:tab w:val="left" w:pos="1134"/>
        </w:tabs>
        <w:spacing w:before="120"/>
        <w:ind w:left="0" w:firstLine="567"/>
        <w:jc w:val="both"/>
        <w:rPr>
          <w:rFonts w:asciiTheme="majorHAnsi" w:hAnsiTheme="majorHAnsi"/>
          <w:sz w:val="22"/>
          <w:szCs w:val="22"/>
          <w:lang w:eastAsia="lt-LT"/>
        </w:rPr>
      </w:pPr>
      <w:r w:rsidRPr="00D8063B">
        <w:rPr>
          <w:rFonts w:asciiTheme="majorHAnsi" w:hAnsiTheme="majorHAnsi"/>
          <w:sz w:val="22"/>
          <w:szCs w:val="22"/>
          <w:lang w:eastAsia="lt-LT"/>
        </w:rPr>
        <w:t>neteisėto ar neskaidraus viešųjų lėšų ar turto naudojimo;</w:t>
      </w:r>
    </w:p>
    <w:p w14:paraId="673773D6" w14:textId="77777777" w:rsidR="001B5071" w:rsidRPr="00D8063B" w:rsidRDefault="0046090E" w:rsidP="004C64FF">
      <w:pPr>
        <w:pStyle w:val="Sraopastraipa"/>
        <w:numPr>
          <w:ilvl w:val="1"/>
          <w:numId w:val="9"/>
        </w:numPr>
        <w:tabs>
          <w:tab w:val="left" w:pos="567"/>
          <w:tab w:val="left" w:pos="851"/>
          <w:tab w:val="left" w:pos="993"/>
          <w:tab w:val="left" w:pos="1134"/>
        </w:tabs>
        <w:spacing w:before="120"/>
        <w:ind w:left="0" w:firstLine="567"/>
        <w:jc w:val="both"/>
        <w:rPr>
          <w:rFonts w:asciiTheme="majorHAnsi" w:hAnsiTheme="majorHAnsi"/>
          <w:sz w:val="22"/>
          <w:szCs w:val="22"/>
          <w:lang w:eastAsia="lt-LT"/>
        </w:rPr>
      </w:pPr>
      <w:r w:rsidRPr="00D8063B">
        <w:rPr>
          <w:rFonts w:asciiTheme="majorHAnsi" w:hAnsiTheme="majorHAnsi"/>
          <w:sz w:val="22"/>
          <w:szCs w:val="22"/>
          <w:lang w:eastAsia="lt-LT"/>
        </w:rPr>
        <w:t>neteisėtu būdu įgyto turto;</w:t>
      </w:r>
    </w:p>
    <w:p w14:paraId="3FA57E1E" w14:textId="77777777" w:rsidR="001B5071" w:rsidRPr="00D8063B" w:rsidRDefault="0046090E" w:rsidP="004C64FF">
      <w:pPr>
        <w:pStyle w:val="Sraopastraipa"/>
        <w:numPr>
          <w:ilvl w:val="1"/>
          <w:numId w:val="9"/>
        </w:numPr>
        <w:tabs>
          <w:tab w:val="left" w:pos="567"/>
          <w:tab w:val="left" w:pos="851"/>
          <w:tab w:val="left" w:pos="993"/>
          <w:tab w:val="left" w:pos="1134"/>
        </w:tabs>
        <w:spacing w:before="120"/>
        <w:ind w:left="0" w:firstLine="567"/>
        <w:jc w:val="both"/>
        <w:rPr>
          <w:rFonts w:asciiTheme="majorHAnsi" w:hAnsiTheme="majorHAnsi"/>
          <w:sz w:val="22"/>
          <w:szCs w:val="22"/>
          <w:lang w:eastAsia="lt-LT"/>
        </w:rPr>
      </w:pPr>
      <w:r w:rsidRPr="00D8063B">
        <w:rPr>
          <w:rFonts w:asciiTheme="majorHAnsi" w:hAnsiTheme="majorHAnsi"/>
          <w:sz w:val="22"/>
          <w:szCs w:val="22"/>
          <w:lang w:eastAsia="lt-LT"/>
        </w:rPr>
        <w:t>padaryto pažeidimo padarinių slėpimo, kliudymo nustatyti padarinių mastą;</w:t>
      </w:r>
    </w:p>
    <w:p w14:paraId="5DFEEE95" w14:textId="77777777" w:rsidR="001B5071" w:rsidRPr="00D8063B" w:rsidRDefault="0046090E" w:rsidP="004C64FF">
      <w:pPr>
        <w:pStyle w:val="Sraopastraipa"/>
        <w:numPr>
          <w:ilvl w:val="1"/>
          <w:numId w:val="9"/>
        </w:numPr>
        <w:tabs>
          <w:tab w:val="left" w:pos="567"/>
          <w:tab w:val="left" w:pos="851"/>
          <w:tab w:val="left" w:pos="993"/>
          <w:tab w:val="left" w:pos="1134"/>
        </w:tabs>
        <w:spacing w:before="120"/>
        <w:ind w:left="0" w:firstLine="567"/>
        <w:jc w:val="both"/>
        <w:rPr>
          <w:rFonts w:asciiTheme="majorHAnsi" w:hAnsiTheme="majorHAnsi"/>
          <w:sz w:val="22"/>
          <w:szCs w:val="22"/>
          <w:lang w:eastAsia="lt-LT"/>
        </w:rPr>
      </w:pPr>
      <w:r w:rsidRPr="00D8063B">
        <w:rPr>
          <w:rFonts w:asciiTheme="majorHAnsi" w:hAnsiTheme="majorHAnsi"/>
          <w:sz w:val="22"/>
          <w:szCs w:val="22"/>
          <w:lang w:eastAsia="lt-LT"/>
        </w:rPr>
        <w:t>pažeidimų, nurodytų Lietuvos Respublikos teisingumo ministro patvirtintame sąraše, parengtame atsižvelgiant į Direktyvoje (ES) 2019/1937 nurodytų Europos Sąjungos teisės aktų taikymo sritį</w:t>
      </w:r>
      <w:r w:rsidR="001B5071" w:rsidRPr="00D8063B">
        <w:rPr>
          <w:rFonts w:asciiTheme="majorHAnsi" w:hAnsiTheme="majorHAnsi"/>
          <w:sz w:val="22"/>
          <w:szCs w:val="22"/>
          <w:lang w:eastAsia="lt-LT"/>
        </w:rPr>
        <w:t>;</w:t>
      </w:r>
    </w:p>
    <w:p w14:paraId="5A780559" w14:textId="77777777" w:rsidR="001B5071" w:rsidRPr="00D8063B" w:rsidRDefault="0046090E" w:rsidP="004C64FF">
      <w:pPr>
        <w:pStyle w:val="Sraopastraipa"/>
        <w:numPr>
          <w:ilvl w:val="1"/>
          <w:numId w:val="9"/>
        </w:numPr>
        <w:tabs>
          <w:tab w:val="left" w:pos="567"/>
          <w:tab w:val="left" w:pos="851"/>
          <w:tab w:val="left" w:pos="993"/>
          <w:tab w:val="left" w:pos="1134"/>
        </w:tabs>
        <w:spacing w:before="120"/>
        <w:ind w:left="0" w:firstLine="567"/>
        <w:jc w:val="both"/>
        <w:rPr>
          <w:rFonts w:asciiTheme="majorHAnsi" w:hAnsiTheme="majorHAnsi"/>
          <w:sz w:val="22"/>
          <w:szCs w:val="22"/>
          <w:lang w:eastAsia="lt-LT"/>
        </w:rPr>
      </w:pPr>
      <w:r w:rsidRPr="00D8063B">
        <w:rPr>
          <w:rFonts w:asciiTheme="majorHAnsi" w:hAnsiTheme="majorHAnsi"/>
          <w:sz w:val="22"/>
          <w:szCs w:val="22"/>
          <w:lang w:eastAsia="lt-LT"/>
        </w:rPr>
        <w:t>kenkimo Europos Sąjungos finansiniams interesams, kaip nurodyta Sutarties dėl Europos Sąjungos veikimo 325 straipsnyje ir išsamiau apibūdinta susijusiose Europos Sąjungos priemonėse;</w:t>
      </w:r>
    </w:p>
    <w:p w14:paraId="16E0C597" w14:textId="77777777" w:rsidR="001B5071" w:rsidRPr="00D8063B" w:rsidRDefault="0046090E" w:rsidP="004C64FF">
      <w:pPr>
        <w:pStyle w:val="Sraopastraipa"/>
        <w:numPr>
          <w:ilvl w:val="1"/>
          <w:numId w:val="9"/>
        </w:numPr>
        <w:tabs>
          <w:tab w:val="left" w:pos="567"/>
          <w:tab w:val="left" w:pos="851"/>
          <w:tab w:val="left" w:pos="993"/>
          <w:tab w:val="left" w:pos="1134"/>
        </w:tabs>
        <w:spacing w:before="120"/>
        <w:ind w:left="0" w:firstLine="567"/>
        <w:jc w:val="both"/>
        <w:rPr>
          <w:rFonts w:asciiTheme="majorHAnsi" w:hAnsiTheme="majorHAnsi"/>
          <w:sz w:val="22"/>
          <w:szCs w:val="22"/>
          <w:lang w:eastAsia="lt-LT"/>
        </w:rPr>
      </w:pPr>
      <w:r w:rsidRPr="00D8063B">
        <w:rPr>
          <w:rFonts w:asciiTheme="majorHAnsi" w:hAnsiTheme="majorHAnsi"/>
          <w:sz w:val="22"/>
          <w:szCs w:val="22"/>
          <w:lang w:eastAsia="lt-LT"/>
        </w:rPr>
        <w:t>pažeidimų, susijusių su vidaus rinka, kaip nurodyta Sutarties dėl Europos Sąjungos veikimo 26 straipsnio 2 dalyje, įskaitant Europos Sąjungos konkurencijos ir valstybės pagalbos taisyklių pažeidimus, taip pat su vidaus rinka susijusius pažeidimus dėl veiksmų, kuriais pažeidžiamos pelno mokesčio taisyklės, arba susitarimus, kuriais siekiama įgyti mokestinį pranašumą, kenkiantį taikytinos pelno mokesčio teisės dalykui arba tikslui;</w:t>
      </w:r>
    </w:p>
    <w:p w14:paraId="7F9B2495" w14:textId="6C5513AD" w:rsidR="0046090E" w:rsidRPr="00D8063B" w:rsidRDefault="0046090E" w:rsidP="004C64FF">
      <w:pPr>
        <w:pStyle w:val="Sraopastraipa"/>
        <w:numPr>
          <w:ilvl w:val="1"/>
          <w:numId w:val="9"/>
        </w:numPr>
        <w:tabs>
          <w:tab w:val="left" w:pos="567"/>
          <w:tab w:val="left" w:pos="851"/>
          <w:tab w:val="left" w:pos="993"/>
          <w:tab w:val="left" w:pos="1134"/>
        </w:tabs>
        <w:spacing w:before="120"/>
        <w:ind w:left="0" w:firstLine="567"/>
        <w:jc w:val="both"/>
        <w:rPr>
          <w:rFonts w:asciiTheme="majorHAnsi" w:hAnsiTheme="majorHAnsi"/>
          <w:sz w:val="22"/>
          <w:szCs w:val="22"/>
          <w:lang w:eastAsia="lt-LT"/>
        </w:rPr>
      </w:pPr>
      <w:r w:rsidRPr="00D8063B">
        <w:rPr>
          <w:rFonts w:asciiTheme="majorHAnsi" w:hAnsiTheme="majorHAnsi"/>
          <w:sz w:val="22"/>
          <w:szCs w:val="22"/>
          <w:lang w:eastAsia="lt-LT"/>
        </w:rPr>
        <w:t>kitų pažeidimų.</w:t>
      </w:r>
    </w:p>
    <w:p w14:paraId="1B09A122" w14:textId="5E6BB399" w:rsidR="00702E48" w:rsidRPr="00D8063B" w:rsidRDefault="00702E48" w:rsidP="004C64FF">
      <w:pPr>
        <w:pStyle w:val="Sraopastraipa"/>
        <w:numPr>
          <w:ilvl w:val="0"/>
          <w:numId w:val="9"/>
        </w:numPr>
        <w:tabs>
          <w:tab w:val="left" w:pos="851"/>
          <w:tab w:val="left" w:pos="993"/>
          <w:tab w:val="left" w:pos="1134"/>
        </w:tabs>
        <w:spacing w:before="120"/>
        <w:ind w:left="0" w:firstLine="567"/>
        <w:jc w:val="both"/>
        <w:rPr>
          <w:rFonts w:asciiTheme="majorHAnsi" w:hAnsiTheme="majorHAnsi"/>
          <w:sz w:val="22"/>
          <w:szCs w:val="22"/>
          <w:lang w:eastAsia="lt-LT"/>
        </w:rPr>
      </w:pPr>
      <w:r w:rsidRPr="00D8063B">
        <w:rPr>
          <w:rFonts w:asciiTheme="majorHAnsi" w:hAnsiTheme="majorHAnsi"/>
          <w:sz w:val="22"/>
          <w:szCs w:val="22"/>
        </w:rPr>
        <w:t xml:space="preserve">Asmuo, teikiantis informaciją apie pažeidimą, turi teisę ją pateikti užpildydamas pranešimo apie pažeidimą formą (1 priedas) arba apie pažeidimą pranešti laisvos formos pranešimu, kuriame turi būti pateikta Aprašo </w:t>
      </w:r>
      <w:r w:rsidR="00324E92" w:rsidRPr="00A94EFD">
        <w:rPr>
          <w:rFonts w:asciiTheme="majorHAnsi" w:hAnsiTheme="majorHAnsi"/>
          <w:sz w:val="22"/>
          <w:szCs w:val="22"/>
        </w:rPr>
        <w:t>15</w:t>
      </w:r>
      <w:r w:rsidRPr="00D8063B">
        <w:rPr>
          <w:rFonts w:asciiTheme="majorHAnsi" w:hAnsiTheme="majorHAnsi"/>
          <w:sz w:val="22"/>
          <w:szCs w:val="22"/>
        </w:rPr>
        <w:t xml:space="preserve"> punkte nurodyta informacija ir nurodyta, kad ši informacija teikiama vadovaujantis Pranešėjų apsaugos įstatymu. </w:t>
      </w:r>
    </w:p>
    <w:p w14:paraId="3657C07E" w14:textId="3203DA92" w:rsidR="00702E48" w:rsidRPr="00D8063B" w:rsidRDefault="00702E48" w:rsidP="004C64FF">
      <w:pPr>
        <w:pStyle w:val="Sraopastraipa"/>
        <w:numPr>
          <w:ilvl w:val="0"/>
          <w:numId w:val="9"/>
        </w:numPr>
        <w:tabs>
          <w:tab w:val="left" w:pos="851"/>
          <w:tab w:val="left" w:pos="993"/>
          <w:tab w:val="left" w:pos="1134"/>
        </w:tabs>
        <w:spacing w:before="120"/>
        <w:ind w:left="0" w:firstLine="567"/>
        <w:jc w:val="both"/>
        <w:rPr>
          <w:rFonts w:asciiTheme="majorHAnsi" w:hAnsiTheme="majorHAnsi"/>
          <w:sz w:val="22"/>
          <w:szCs w:val="22"/>
        </w:rPr>
      </w:pPr>
      <w:r w:rsidRPr="00D8063B">
        <w:rPr>
          <w:rFonts w:asciiTheme="majorHAnsi" w:hAnsiTheme="majorHAnsi"/>
          <w:sz w:val="22"/>
          <w:szCs w:val="22"/>
        </w:rPr>
        <w:t xml:space="preserve">Asmuo, teikiantis informaciją apie pažeidimą, </w:t>
      </w:r>
      <w:r w:rsidR="00875D20" w:rsidRPr="00D8063B">
        <w:rPr>
          <w:rFonts w:asciiTheme="majorHAnsi" w:hAnsiTheme="majorHAnsi"/>
          <w:sz w:val="22"/>
          <w:szCs w:val="22"/>
        </w:rPr>
        <w:t>Įstaigoje</w:t>
      </w:r>
      <w:r w:rsidR="00F23923" w:rsidRPr="00D8063B">
        <w:rPr>
          <w:rFonts w:asciiTheme="majorHAnsi" w:hAnsiTheme="majorHAnsi"/>
          <w:sz w:val="22"/>
          <w:szCs w:val="22"/>
        </w:rPr>
        <w:t xml:space="preserve"> </w:t>
      </w:r>
      <w:r w:rsidRPr="00D8063B">
        <w:rPr>
          <w:rFonts w:asciiTheme="majorHAnsi" w:hAnsiTheme="majorHAnsi"/>
          <w:sz w:val="22"/>
          <w:szCs w:val="22"/>
        </w:rPr>
        <w:t>ją gali pateikti vienu iš šių būdų:</w:t>
      </w:r>
    </w:p>
    <w:p w14:paraId="3F7B92CE" w14:textId="017F1232" w:rsidR="00423268" w:rsidRPr="00D8063B" w:rsidRDefault="00702E48" w:rsidP="004C64FF">
      <w:pPr>
        <w:pStyle w:val="Sraopastraipa"/>
        <w:widowControl w:val="0"/>
        <w:numPr>
          <w:ilvl w:val="1"/>
          <w:numId w:val="9"/>
        </w:numPr>
        <w:tabs>
          <w:tab w:val="left" w:pos="0"/>
          <w:tab w:val="left" w:pos="567"/>
          <w:tab w:val="left" w:pos="851"/>
          <w:tab w:val="left" w:pos="1134"/>
        </w:tabs>
        <w:suppressAutoHyphens/>
        <w:spacing w:before="120"/>
        <w:ind w:left="0" w:firstLine="567"/>
        <w:jc w:val="both"/>
        <w:rPr>
          <w:rFonts w:asciiTheme="majorHAnsi" w:hAnsiTheme="majorHAnsi"/>
          <w:sz w:val="22"/>
          <w:szCs w:val="22"/>
        </w:rPr>
      </w:pPr>
      <w:r w:rsidRPr="00D8063B">
        <w:rPr>
          <w:rFonts w:asciiTheme="majorHAnsi" w:eastAsia="SimSun" w:hAnsiTheme="majorHAnsi"/>
          <w:sz w:val="22"/>
          <w:szCs w:val="22"/>
          <w:lang w:bidi="hi-IN"/>
        </w:rPr>
        <w:t>tiesiogiai kompetentingam subjektui</w:t>
      </w:r>
      <w:r w:rsidR="00F63165" w:rsidRPr="00D8063B">
        <w:rPr>
          <w:rFonts w:asciiTheme="majorHAnsi" w:eastAsia="SimSun" w:hAnsiTheme="majorHAnsi"/>
          <w:sz w:val="22"/>
          <w:szCs w:val="22"/>
          <w:lang w:bidi="hi-IN"/>
        </w:rPr>
        <w:t xml:space="preserve"> Aprašo </w:t>
      </w:r>
      <w:r w:rsidR="004C64FF" w:rsidRPr="00A94EFD">
        <w:rPr>
          <w:rFonts w:asciiTheme="majorHAnsi" w:eastAsia="SimSun" w:hAnsiTheme="majorHAnsi"/>
          <w:sz w:val="22"/>
          <w:szCs w:val="22"/>
          <w:lang w:bidi="hi-IN"/>
        </w:rPr>
        <w:t>13</w:t>
      </w:r>
      <w:r w:rsidR="00F63165" w:rsidRPr="00A94EFD">
        <w:rPr>
          <w:rFonts w:asciiTheme="majorHAnsi" w:eastAsia="SimSun" w:hAnsiTheme="majorHAnsi"/>
          <w:sz w:val="22"/>
          <w:szCs w:val="22"/>
          <w:lang w:bidi="hi-IN"/>
        </w:rPr>
        <w:t xml:space="preserve"> p</w:t>
      </w:r>
      <w:r w:rsidR="00F63165" w:rsidRPr="003E6EC6">
        <w:rPr>
          <w:rFonts w:asciiTheme="majorHAnsi" w:eastAsia="SimSun" w:hAnsiTheme="majorHAnsi"/>
          <w:sz w:val="22"/>
          <w:szCs w:val="22"/>
          <w:lang w:bidi="hi-IN"/>
        </w:rPr>
        <w:t>.</w:t>
      </w:r>
      <w:r w:rsidR="00F63165" w:rsidRPr="00D8063B">
        <w:rPr>
          <w:rFonts w:asciiTheme="majorHAnsi" w:eastAsia="SimSun" w:hAnsiTheme="majorHAnsi"/>
          <w:sz w:val="22"/>
          <w:szCs w:val="22"/>
          <w:lang w:bidi="hi-IN"/>
        </w:rPr>
        <w:t xml:space="preserve"> nustatytais būdais</w:t>
      </w:r>
      <w:r w:rsidR="00ED3AD8" w:rsidRPr="00D8063B">
        <w:rPr>
          <w:rFonts w:asciiTheme="majorHAnsi" w:eastAsia="SimSun" w:hAnsiTheme="majorHAnsi"/>
          <w:sz w:val="22"/>
          <w:szCs w:val="22"/>
          <w:lang w:bidi="hi-IN"/>
        </w:rPr>
        <w:t xml:space="preserve"> arba žodžiu</w:t>
      </w:r>
      <w:r w:rsidRPr="00D8063B">
        <w:rPr>
          <w:rFonts w:asciiTheme="majorHAnsi" w:eastAsia="SimSun" w:hAnsiTheme="majorHAnsi"/>
          <w:sz w:val="22"/>
          <w:szCs w:val="22"/>
          <w:lang w:bidi="hi-IN"/>
        </w:rPr>
        <w:t>;</w:t>
      </w:r>
    </w:p>
    <w:p w14:paraId="3A0EBB2E" w14:textId="4B4EBDD6" w:rsidR="00423268" w:rsidRPr="00D8063B" w:rsidRDefault="00702E48" w:rsidP="004C64FF">
      <w:pPr>
        <w:pStyle w:val="Sraopastraipa"/>
        <w:widowControl w:val="0"/>
        <w:numPr>
          <w:ilvl w:val="1"/>
          <w:numId w:val="9"/>
        </w:numPr>
        <w:tabs>
          <w:tab w:val="left" w:pos="0"/>
          <w:tab w:val="left" w:pos="567"/>
          <w:tab w:val="left" w:pos="851"/>
          <w:tab w:val="left" w:pos="1134"/>
        </w:tabs>
        <w:suppressAutoHyphens/>
        <w:spacing w:before="120"/>
        <w:ind w:left="0" w:firstLine="567"/>
        <w:jc w:val="both"/>
        <w:rPr>
          <w:rFonts w:asciiTheme="majorHAnsi" w:hAnsiTheme="majorHAnsi"/>
          <w:sz w:val="22"/>
          <w:szCs w:val="22"/>
        </w:rPr>
      </w:pPr>
      <w:r w:rsidRPr="00D8063B">
        <w:rPr>
          <w:rFonts w:asciiTheme="majorHAnsi" w:eastAsia="SimSun" w:hAnsiTheme="majorHAnsi"/>
          <w:sz w:val="22"/>
          <w:szCs w:val="22"/>
          <w:lang w:bidi="hi-IN"/>
        </w:rPr>
        <w:t xml:space="preserve">atsiųsti informaciją </w:t>
      </w:r>
      <w:r w:rsidR="00E56200" w:rsidRPr="00D8063B">
        <w:rPr>
          <w:rFonts w:asciiTheme="majorHAnsi" w:eastAsia="SimSun" w:hAnsiTheme="majorHAnsi"/>
          <w:sz w:val="22"/>
          <w:szCs w:val="22"/>
          <w:lang w:bidi="hi-IN"/>
        </w:rPr>
        <w:t xml:space="preserve">Aprašo </w:t>
      </w:r>
      <w:r w:rsidR="004C64FF" w:rsidRPr="00A94EFD">
        <w:rPr>
          <w:rFonts w:asciiTheme="majorHAnsi" w:eastAsia="SimSun" w:hAnsiTheme="majorHAnsi"/>
          <w:sz w:val="22"/>
          <w:szCs w:val="22"/>
          <w:lang w:bidi="hi-IN"/>
        </w:rPr>
        <w:t>13</w:t>
      </w:r>
      <w:r w:rsidR="00E56200" w:rsidRPr="00D8063B">
        <w:rPr>
          <w:rFonts w:asciiTheme="majorHAnsi" w:eastAsia="SimSun" w:hAnsiTheme="majorHAnsi"/>
          <w:sz w:val="22"/>
          <w:szCs w:val="22"/>
          <w:lang w:bidi="hi-IN"/>
        </w:rPr>
        <w:t xml:space="preserve"> p. nurodytais būdais</w:t>
      </w:r>
      <w:r w:rsidR="00F23923" w:rsidRPr="00D8063B">
        <w:rPr>
          <w:rFonts w:asciiTheme="majorHAnsi" w:eastAsia="SimSun" w:hAnsiTheme="majorHAnsi"/>
          <w:sz w:val="22"/>
          <w:szCs w:val="22"/>
          <w:lang w:bidi="hi-IN"/>
        </w:rPr>
        <w:t xml:space="preserve"> </w:t>
      </w:r>
      <w:r w:rsidRPr="00D8063B">
        <w:rPr>
          <w:rFonts w:asciiTheme="majorHAnsi" w:eastAsia="SimSun" w:hAnsiTheme="majorHAnsi"/>
          <w:sz w:val="22"/>
          <w:szCs w:val="22"/>
          <w:lang w:bidi="hi-IN"/>
        </w:rPr>
        <w:t xml:space="preserve">kompetentingam subjektui elektroninio pašto adresu </w:t>
      </w:r>
      <w:hyperlink r:id="rId11" w:history="1">
        <w:r w:rsidR="00D41DF8" w:rsidRPr="00825772">
          <w:rPr>
            <w:rStyle w:val="Hipersaitas"/>
            <w:rFonts w:asciiTheme="majorHAnsi" w:eastAsia="SimSun" w:hAnsiTheme="majorHAnsi"/>
            <w:sz w:val="22"/>
            <w:szCs w:val="22"/>
            <w:lang w:bidi="hi-IN"/>
          </w:rPr>
          <w:t>praneseju.apsauga</w:t>
        </w:r>
        <w:r w:rsidR="00D41DF8" w:rsidRPr="00825772">
          <w:rPr>
            <w:rStyle w:val="Hipersaitas"/>
            <w:rFonts w:asciiTheme="majorHAnsi" w:eastAsia="SimSun" w:hAnsiTheme="majorHAnsi"/>
            <w:sz w:val="22"/>
            <w:szCs w:val="22"/>
            <w:lang w:val="en-US" w:bidi="hi-IN"/>
          </w:rPr>
          <w:t>@lemuziejus.lt</w:t>
        </w:r>
      </w:hyperlink>
      <w:r w:rsidR="00D41DF8">
        <w:rPr>
          <w:rFonts w:asciiTheme="majorHAnsi" w:eastAsia="SimSun" w:hAnsiTheme="majorHAnsi"/>
          <w:color w:val="000000"/>
          <w:sz w:val="22"/>
          <w:szCs w:val="22"/>
          <w:lang w:val="en-US" w:bidi="hi-IN"/>
        </w:rPr>
        <w:t xml:space="preserve"> </w:t>
      </w:r>
      <w:r w:rsidR="00B83BDD" w:rsidRPr="00D8063B">
        <w:rPr>
          <w:rFonts w:asciiTheme="majorHAnsi" w:eastAsia="SimSun" w:hAnsiTheme="majorHAnsi"/>
          <w:color w:val="000000"/>
          <w:sz w:val="22"/>
          <w:szCs w:val="22"/>
          <w:lang w:bidi="hi-IN"/>
        </w:rPr>
        <w:t>;</w:t>
      </w:r>
    </w:p>
    <w:p w14:paraId="445F2373" w14:textId="7E610AA5" w:rsidR="00B83BDD" w:rsidRPr="00D8063B" w:rsidRDefault="00E24F4C" w:rsidP="004C64FF">
      <w:pPr>
        <w:pStyle w:val="Sraopastraipa"/>
        <w:widowControl w:val="0"/>
        <w:numPr>
          <w:ilvl w:val="1"/>
          <w:numId w:val="9"/>
        </w:numPr>
        <w:tabs>
          <w:tab w:val="left" w:pos="0"/>
          <w:tab w:val="left" w:pos="567"/>
          <w:tab w:val="left" w:pos="851"/>
          <w:tab w:val="left" w:pos="1134"/>
        </w:tabs>
        <w:suppressAutoHyphens/>
        <w:spacing w:before="120"/>
        <w:ind w:left="0" w:firstLine="567"/>
        <w:jc w:val="both"/>
        <w:rPr>
          <w:rFonts w:asciiTheme="majorHAnsi" w:hAnsiTheme="majorHAnsi"/>
          <w:sz w:val="22"/>
          <w:szCs w:val="22"/>
        </w:rPr>
      </w:pPr>
      <w:r w:rsidRPr="00D8063B">
        <w:rPr>
          <w:rFonts w:asciiTheme="majorHAnsi" w:hAnsiTheme="majorHAnsi"/>
          <w:sz w:val="22"/>
          <w:szCs w:val="22"/>
        </w:rPr>
        <w:t xml:space="preserve">atsiųsti pranešimą </w:t>
      </w:r>
      <w:r w:rsidR="004C64FF" w:rsidRPr="00D8063B">
        <w:rPr>
          <w:rFonts w:asciiTheme="majorHAnsi" w:hAnsiTheme="majorHAnsi"/>
          <w:sz w:val="22"/>
          <w:szCs w:val="22"/>
        </w:rPr>
        <w:t xml:space="preserve">Aprašo </w:t>
      </w:r>
      <w:r w:rsidR="004C64FF" w:rsidRPr="00A94EFD">
        <w:rPr>
          <w:rFonts w:asciiTheme="majorHAnsi" w:hAnsiTheme="majorHAnsi"/>
          <w:sz w:val="22"/>
          <w:szCs w:val="22"/>
        </w:rPr>
        <w:t>13</w:t>
      </w:r>
      <w:r w:rsidR="004C64FF" w:rsidRPr="00D8063B">
        <w:rPr>
          <w:rFonts w:asciiTheme="majorHAnsi" w:hAnsiTheme="majorHAnsi"/>
          <w:sz w:val="22"/>
          <w:szCs w:val="22"/>
        </w:rPr>
        <w:t xml:space="preserve"> p. nurodytais būdais </w:t>
      </w:r>
      <w:r w:rsidR="00B00F56" w:rsidRPr="00D8063B">
        <w:rPr>
          <w:rFonts w:asciiTheme="majorHAnsi" w:hAnsiTheme="majorHAnsi"/>
          <w:sz w:val="22"/>
          <w:szCs w:val="22"/>
        </w:rPr>
        <w:t>Į</w:t>
      </w:r>
      <w:r w:rsidR="006875F3" w:rsidRPr="00D8063B">
        <w:rPr>
          <w:rFonts w:asciiTheme="majorHAnsi" w:hAnsiTheme="majorHAnsi"/>
          <w:sz w:val="22"/>
          <w:szCs w:val="22"/>
        </w:rPr>
        <w:t>staigos</w:t>
      </w:r>
      <w:r w:rsidRPr="00D8063B">
        <w:rPr>
          <w:rFonts w:asciiTheme="majorHAnsi" w:hAnsiTheme="majorHAnsi"/>
          <w:sz w:val="22"/>
          <w:szCs w:val="22"/>
        </w:rPr>
        <w:t xml:space="preserve"> </w:t>
      </w:r>
      <w:r w:rsidR="0010685E" w:rsidRPr="00D8063B">
        <w:rPr>
          <w:rFonts w:asciiTheme="majorHAnsi" w:hAnsiTheme="majorHAnsi"/>
          <w:sz w:val="22"/>
          <w:szCs w:val="22"/>
        </w:rPr>
        <w:t>buveinės</w:t>
      </w:r>
      <w:r w:rsidRPr="00D8063B">
        <w:rPr>
          <w:rFonts w:asciiTheme="majorHAnsi" w:hAnsiTheme="majorHAnsi"/>
          <w:sz w:val="22"/>
          <w:szCs w:val="22"/>
        </w:rPr>
        <w:t xml:space="preserve"> adresu </w:t>
      </w:r>
      <w:r w:rsidR="0010685E" w:rsidRPr="00D8063B">
        <w:rPr>
          <w:rFonts w:asciiTheme="majorHAnsi" w:hAnsiTheme="majorHAnsi"/>
          <w:sz w:val="22"/>
          <w:szCs w:val="22"/>
        </w:rPr>
        <w:t xml:space="preserve">registruotu </w:t>
      </w:r>
      <w:r w:rsidRPr="00D8063B">
        <w:rPr>
          <w:rFonts w:asciiTheme="majorHAnsi" w:hAnsiTheme="majorHAnsi"/>
          <w:sz w:val="22"/>
          <w:szCs w:val="22"/>
        </w:rPr>
        <w:t>paštu. Siunčiant pranešimą paštu turi būti nurodoma žyma „Kompetentingam subjektui asmeniškai“.</w:t>
      </w:r>
    </w:p>
    <w:p w14:paraId="52404B4F" w14:textId="0C5EFA22" w:rsidR="00702E48" w:rsidRPr="00D8063B" w:rsidRDefault="006168E8" w:rsidP="004C64FF">
      <w:pPr>
        <w:pStyle w:val="Sraopastraipa"/>
        <w:numPr>
          <w:ilvl w:val="0"/>
          <w:numId w:val="9"/>
        </w:numPr>
        <w:tabs>
          <w:tab w:val="left" w:pos="851"/>
          <w:tab w:val="left" w:pos="993"/>
          <w:tab w:val="left" w:pos="1134"/>
        </w:tabs>
        <w:spacing w:before="120"/>
        <w:ind w:left="0" w:firstLine="567"/>
        <w:jc w:val="both"/>
        <w:rPr>
          <w:rFonts w:asciiTheme="majorHAnsi" w:hAnsiTheme="majorHAnsi"/>
          <w:sz w:val="22"/>
          <w:szCs w:val="22"/>
        </w:rPr>
      </w:pPr>
      <w:bookmarkStart w:id="15" w:name="part_2022062da53d45a1b7a1a56b7509ea50"/>
      <w:bookmarkStart w:id="16" w:name="part_d5dfc0195203408bbbe969ee69c37340"/>
      <w:bookmarkStart w:id="17" w:name="part_af4dde3b0ff541aba306fcf12932b0be"/>
      <w:bookmarkStart w:id="18" w:name="part_d628607d4bd4492ea576212223687d67"/>
      <w:bookmarkStart w:id="19" w:name="part_2c2eb1367cbb45a4856a6cffdab0198b"/>
      <w:bookmarkStart w:id="20" w:name="part_ae9877c271934cd9bf17d481c8bcc703"/>
      <w:bookmarkStart w:id="21" w:name="part_9adba043af0c439f9840d3c09e214f82"/>
      <w:bookmarkEnd w:id="15"/>
      <w:bookmarkEnd w:id="16"/>
      <w:bookmarkEnd w:id="17"/>
      <w:bookmarkEnd w:id="18"/>
      <w:bookmarkEnd w:id="19"/>
      <w:bookmarkEnd w:id="20"/>
      <w:bookmarkEnd w:id="21"/>
      <w:r w:rsidRPr="00D8063B">
        <w:rPr>
          <w:rFonts w:asciiTheme="majorHAnsi" w:hAnsiTheme="majorHAnsi"/>
          <w:sz w:val="22"/>
          <w:szCs w:val="22"/>
        </w:rPr>
        <w:t>Asmuo, teikiantis informaciją apie pažeidimą, nurodo</w:t>
      </w:r>
      <w:r w:rsidR="00702E48" w:rsidRPr="00D8063B">
        <w:rPr>
          <w:rFonts w:asciiTheme="majorHAnsi" w:hAnsiTheme="majorHAnsi"/>
          <w:sz w:val="22"/>
          <w:szCs w:val="22"/>
        </w:rPr>
        <w:t>:</w:t>
      </w:r>
    </w:p>
    <w:p w14:paraId="0795EE0B" w14:textId="5A3DA74F" w:rsidR="00702E48" w:rsidRPr="00D8063B" w:rsidRDefault="00702E48" w:rsidP="004C64FF">
      <w:pPr>
        <w:pStyle w:val="Sraopastraipa"/>
        <w:widowControl w:val="0"/>
        <w:numPr>
          <w:ilvl w:val="1"/>
          <w:numId w:val="9"/>
        </w:numPr>
        <w:tabs>
          <w:tab w:val="left" w:pos="0"/>
          <w:tab w:val="left" w:pos="567"/>
          <w:tab w:val="left" w:pos="851"/>
          <w:tab w:val="left" w:pos="1134"/>
        </w:tabs>
        <w:suppressAutoHyphens/>
        <w:spacing w:before="120"/>
        <w:ind w:left="0" w:firstLine="567"/>
        <w:jc w:val="both"/>
        <w:rPr>
          <w:rFonts w:asciiTheme="majorHAnsi" w:eastAsia="SimSun" w:hAnsiTheme="majorHAnsi"/>
          <w:sz w:val="22"/>
          <w:szCs w:val="22"/>
          <w:lang w:bidi="hi-IN"/>
        </w:rPr>
      </w:pPr>
      <w:r w:rsidRPr="00D8063B">
        <w:rPr>
          <w:rFonts w:asciiTheme="majorHAnsi" w:eastAsia="SimSun" w:hAnsiTheme="majorHAnsi"/>
          <w:sz w:val="22"/>
          <w:szCs w:val="22"/>
          <w:lang w:bidi="hi-IN"/>
        </w:rPr>
        <w:t>kas, kada, kokiu būdu ir kokį pažeidimą padarė, daro ar rengiasi padaryti ir pan.;</w:t>
      </w:r>
    </w:p>
    <w:p w14:paraId="3514692B" w14:textId="77777777" w:rsidR="00702E48" w:rsidRPr="00D8063B" w:rsidRDefault="00702E48" w:rsidP="004C64FF">
      <w:pPr>
        <w:pStyle w:val="Sraopastraipa"/>
        <w:widowControl w:val="0"/>
        <w:numPr>
          <w:ilvl w:val="1"/>
          <w:numId w:val="9"/>
        </w:numPr>
        <w:tabs>
          <w:tab w:val="left" w:pos="0"/>
          <w:tab w:val="left" w:pos="567"/>
          <w:tab w:val="left" w:pos="851"/>
          <w:tab w:val="left" w:pos="1134"/>
        </w:tabs>
        <w:suppressAutoHyphens/>
        <w:spacing w:before="120"/>
        <w:ind w:left="0" w:firstLine="567"/>
        <w:jc w:val="both"/>
        <w:rPr>
          <w:rFonts w:asciiTheme="majorHAnsi" w:eastAsia="SimSun" w:hAnsiTheme="majorHAnsi"/>
          <w:sz w:val="22"/>
          <w:szCs w:val="22"/>
          <w:lang w:bidi="hi-IN"/>
        </w:rPr>
      </w:pPr>
      <w:r w:rsidRPr="00D8063B">
        <w:rPr>
          <w:rFonts w:asciiTheme="majorHAnsi" w:eastAsia="SimSun" w:hAnsiTheme="majorHAnsi"/>
          <w:sz w:val="22"/>
          <w:szCs w:val="22"/>
          <w:lang w:bidi="hi-IN"/>
        </w:rPr>
        <w:lastRenderedPageBreak/>
        <w:t>sužinojimo apie pažeidimą datą ir aplinkybes;</w:t>
      </w:r>
    </w:p>
    <w:p w14:paraId="3B262F03" w14:textId="77777777" w:rsidR="00D545D5" w:rsidRPr="00D8063B" w:rsidRDefault="00D545D5" w:rsidP="004C64FF">
      <w:pPr>
        <w:pStyle w:val="Sraopastraipa"/>
        <w:widowControl w:val="0"/>
        <w:numPr>
          <w:ilvl w:val="1"/>
          <w:numId w:val="9"/>
        </w:numPr>
        <w:tabs>
          <w:tab w:val="left" w:pos="0"/>
          <w:tab w:val="left" w:pos="567"/>
          <w:tab w:val="left" w:pos="851"/>
          <w:tab w:val="left" w:pos="1134"/>
        </w:tabs>
        <w:suppressAutoHyphens/>
        <w:spacing w:before="120"/>
        <w:ind w:left="0" w:firstLine="567"/>
        <w:jc w:val="both"/>
        <w:rPr>
          <w:rFonts w:asciiTheme="majorHAnsi" w:eastAsia="SimSun" w:hAnsiTheme="majorHAnsi"/>
          <w:sz w:val="22"/>
          <w:szCs w:val="22"/>
          <w:lang w:bidi="hi-IN"/>
        </w:rPr>
      </w:pPr>
      <w:r w:rsidRPr="00D8063B">
        <w:rPr>
          <w:rFonts w:asciiTheme="majorHAnsi" w:hAnsiTheme="majorHAnsi"/>
          <w:sz w:val="22"/>
          <w:szCs w:val="22"/>
        </w:rPr>
        <w:t>savo vardą, pavardę, asmens kodą arba gimimo datą, jeigu asmens kodo neturi, darbovietę, kitus kontaktinius duomenis;</w:t>
      </w:r>
    </w:p>
    <w:p w14:paraId="49E87CC9" w14:textId="640DCACA" w:rsidR="00702E48" w:rsidRPr="00D8063B" w:rsidRDefault="00702E48" w:rsidP="004C64FF">
      <w:pPr>
        <w:pStyle w:val="Sraopastraipa"/>
        <w:widowControl w:val="0"/>
        <w:numPr>
          <w:ilvl w:val="1"/>
          <w:numId w:val="9"/>
        </w:numPr>
        <w:tabs>
          <w:tab w:val="left" w:pos="0"/>
          <w:tab w:val="left" w:pos="567"/>
          <w:tab w:val="left" w:pos="851"/>
          <w:tab w:val="left" w:pos="1134"/>
        </w:tabs>
        <w:suppressAutoHyphens/>
        <w:spacing w:before="120"/>
        <w:ind w:left="0" w:firstLine="567"/>
        <w:jc w:val="both"/>
        <w:rPr>
          <w:rFonts w:asciiTheme="majorHAnsi" w:eastAsia="SimSun" w:hAnsiTheme="majorHAnsi"/>
          <w:sz w:val="22"/>
          <w:szCs w:val="22"/>
          <w:lang w:bidi="hi-IN"/>
        </w:rPr>
      </w:pPr>
      <w:r w:rsidRPr="00D8063B">
        <w:rPr>
          <w:rFonts w:asciiTheme="majorHAnsi" w:hAnsiTheme="majorHAnsi"/>
          <w:sz w:val="22"/>
          <w:szCs w:val="22"/>
        </w:rPr>
        <w:t>jei įmanoma, duomenis apie pažeidimo liudininkus</w:t>
      </w:r>
      <w:r w:rsidR="00571173" w:rsidRPr="00D8063B">
        <w:rPr>
          <w:rFonts w:asciiTheme="majorHAnsi" w:hAnsiTheme="majorHAnsi"/>
          <w:sz w:val="22"/>
          <w:szCs w:val="22"/>
        </w:rPr>
        <w:t xml:space="preserve">, </w:t>
      </w:r>
      <w:r w:rsidRPr="00D8063B">
        <w:rPr>
          <w:rFonts w:asciiTheme="majorHAnsi" w:hAnsiTheme="majorHAnsi"/>
          <w:sz w:val="22"/>
          <w:szCs w:val="22"/>
        </w:rPr>
        <w:t>rašytinius ar kitokius turimus duomenis ar informaciją, atskleidžiančią galimo pažeidimo požymius</w:t>
      </w:r>
      <w:r w:rsidR="00CD79F6" w:rsidRPr="00D8063B">
        <w:rPr>
          <w:rFonts w:asciiTheme="majorHAnsi" w:hAnsiTheme="majorHAnsi"/>
          <w:sz w:val="22"/>
          <w:szCs w:val="22"/>
        </w:rPr>
        <w:t>;</w:t>
      </w:r>
    </w:p>
    <w:p w14:paraId="3BA9F38B" w14:textId="2864ED20" w:rsidR="00CD79F6" w:rsidRPr="00D8063B" w:rsidRDefault="00CD79F6" w:rsidP="004C64FF">
      <w:pPr>
        <w:pStyle w:val="Sraopastraipa"/>
        <w:widowControl w:val="0"/>
        <w:numPr>
          <w:ilvl w:val="1"/>
          <w:numId w:val="9"/>
        </w:numPr>
        <w:tabs>
          <w:tab w:val="left" w:pos="0"/>
          <w:tab w:val="left" w:pos="567"/>
          <w:tab w:val="left" w:pos="851"/>
          <w:tab w:val="left" w:pos="1134"/>
        </w:tabs>
        <w:suppressAutoHyphens/>
        <w:spacing w:before="120"/>
        <w:ind w:left="0" w:firstLine="567"/>
        <w:jc w:val="both"/>
        <w:rPr>
          <w:rFonts w:asciiTheme="majorHAnsi" w:eastAsia="SimSun" w:hAnsiTheme="majorHAnsi"/>
          <w:sz w:val="22"/>
          <w:szCs w:val="22"/>
          <w:lang w:bidi="hi-IN"/>
        </w:rPr>
      </w:pPr>
      <w:r w:rsidRPr="00D8063B">
        <w:rPr>
          <w:rFonts w:asciiTheme="majorHAnsi" w:hAnsiTheme="majorHAnsi"/>
          <w:sz w:val="22"/>
          <w:szCs w:val="22"/>
        </w:rPr>
        <w:t>taip pat asmuo gali nurodyti, kaip ir kada su juo geriausia susisiekti.</w:t>
      </w:r>
    </w:p>
    <w:p w14:paraId="674D825D" w14:textId="685EAA8E" w:rsidR="006F28D6" w:rsidRPr="00D8063B" w:rsidRDefault="006F28D6" w:rsidP="004C64FF">
      <w:pPr>
        <w:pStyle w:val="Sraopastraipa"/>
        <w:numPr>
          <w:ilvl w:val="0"/>
          <w:numId w:val="9"/>
        </w:numPr>
        <w:tabs>
          <w:tab w:val="left" w:pos="851"/>
          <w:tab w:val="left" w:pos="993"/>
          <w:tab w:val="left" w:pos="1134"/>
        </w:tabs>
        <w:spacing w:before="120"/>
        <w:ind w:left="0" w:firstLine="567"/>
        <w:jc w:val="both"/>
        <w:rPr>
          <w:rFonts w:asciiTheme="majorHAnsi" w:hAnsiTheme="majorHAnsi"/>
          <w:sz w:val="22"/>
          <w:szCs w:val="22"/>
        </w:rPr>
      </w:pPr>
      <w:r w:rsidRPr="00D8063B">
        <w:rPr>
          <w:rFonts w:asciiTheme="majorHAnsi" w:hAnsiTheme="majorHAnsi"/>
          <w:sz w:val="22"/>
          <w:szCs w:val="22"/>
        </w:rPr>
        <w:t xml:space="preserve">Jei asmuo pageidauja, jis taip pat turi teisę visą, aukščiau nurodytą informaciją pateikti anoniminiu būdu, neatskleisdamas savo tapatybės. </w:t>
      </w:r>
    </w:p>
    <w:p w14:paraId="19D68AEA" w14:textId="413F3E30" w:rsidR="00BC481C" w:rsidRPr="00D8063B" w:rsidRDefault="00BC481C" w:rsidP="004C64FF">
      <w:pPr>
        <w:pStyle w:val="Sraopastraipa"/>
        <w:numPr>
          <w:ilvl w:val="0"/>
          <w:numId w:val="9"/>
        </w:numPr>
        <w:tabs>
          <w:tab w:val="left" w:pos="851"/>
          <w:tab w:val="left" w:pos="993"/>
          <w:tab w:val="left" w:pos="1134"/>
        </w:tabs>
        <w:spacing w:before="120"/>
        <w:ind w:left="0" w:firstLine="567"/>
        <w:jc w:val="both"/>
        <w:rPr>
          <w:rFonts w:asciiTheme="majorHAnsi" w:hAnsiTheme="majorHAnsi"/>
          <w:sz w:val="22"/>
          <w:szCs w:val="22"/>
        </w:rPr>
      </w:pPr>
      <w:r w:rsidRPr="00D8063B">
        <w:rPr>
          <w:rFonts w:asciiTheme="majorHAnsi" w:hAnsiTheme="majorHAnsi"/>
          <w:sz w:val="22"/>
          <w:szCs w:val="22"/>
        </w:rPr>
        <w:t xml:space="preserve">Jei asmuo pageidauja būti pripažintas pranešėju, teikdamas informaciją, privalo atskleisti savo tapatybę, nurodyti kontaktinius duomenis ir pažymėti aplinkybę, kad pageidauja būti pripažintas pranešėju. Tokiu atveju, </w:t>
      </w:r>
      <w:r w:rsidR="006875F3" w:rsidRPr="00D8063B">
        <w:rPr>
          <w:rFonts w:asciiTheme="majorHAnsi" w:hAnsiTheme="majorHAnsi"/>
          <w:sz w:val="22"/>
          <w:szCs w:val="22"/>
        </w:rPr>
        <w:t>Įstaiga</w:t>
      </w:r>
      <w:r w:rsidRPr="00D8063B">
        <w:rPr>
          <w:rFonts w:asciiTheme="majorHAnsi" w:hAnsiTheme="majorHAnsi"/>
          <w:sz w:val="22"/>
          <w:szCs w:val="22"/>
        </w:rPr>
        <w:t xml:space="preserve"> nedelsdama, bet ne vėliau, kaip per 2 (dvi) darbo dienas šią informaciją persiunčia Lietuvos Respublikos generalinei prokuratūrai.</w:t>
      </w:r>
    </w:p>
    <w:p w14:paraId="6FF67FED" w14:textId="77777777" w:rsidR="0016158E" w:rsidRPr="00D8063B" w:rsidRDefault="0016158E" w:rsidP="00324E92">
      <w:pPr>
        <w:widowControl w:val="0"/>
        <w:tabs>
          <w:tab w:val="left" w:pos="852"/>
          <w:tab w:val="left" w:pos="961"/>
        </w:tabs>
        <w:suppressAutoHyphens/>
        <w:spacing w:before="120"/>
        <w:rPr>
          <w:rFonts w:asciiTheme="majorHAnsi" w:hAnsiTheme="majorHAnsi"/>
          <w:sz w:val="22"/>
          <w:szCs w:val="22"/>
        </w:rPr>
      </w:pPr>
    </w:p>
    <w:p w14:paraId="5E96AAD2" w14:textId="0DF79159" w:rsidR="0016158E" w:rsidRPr="00D8063B" w:rsidRDefault="004C64FF" w:rsidP="00324E92">
      <w:pPr>
        <w:spacing w:before="120"/>
        <w:ind w:firstLine="851"/>
        <w:jc w:val="center"/>
        <w:rPr>
          <w:rFonts w:asciiTheme="majorHAnsi" w:hAnsiTheme="majorHAnsi"/>
          <w:b/>
          <w:sz w:val="22"/>
          <w:szCs w:val="22"/>
        </w:rPr>
      </w:pPr>
      <w:r w:rsidRPr="00D8063B">
        <w:rPr>
          <w:rFonts w:asciiTheme="majorHAnsi" w:hAnsiTheme="majorHAnsi"/>
          <w:b/>
          <w:sz w:val="22"/>
          <w:szCs w:val="22"/>
        </w:rPr>
        <w:t>V</w:t>
      </w:r>
      <w:r w:rsidR="0016158E" w:rsidRPr="00D8063B">
        <w:rPr>
          <w:rFonts w:asciiTheme="majorHAnsi" w:hAnsiTheme="majorHAnsi"/>
          <w:b/>
          <w:sz w:val="22"/>
          <w:szCs w:val="22"/>
        </w:rPr>
        <w:t xml:space="preserve"> SKYRIUS</w:t>
      </w:r>
    </w:p>
    <w:p w14:paraId="6607F1EE" w14:textId="55814881" w:rsidR="0016158E" w:rsidRPr="00D8063B" w:rsidRDefault="0016158E" w:rsidP="004C64FF">
      <w:pPr>
        <w:spacing w:before="120"/>
        <w:ind w:firstLine="851"/>
        <w:jc w:val="center"/>
        <w:rPr>
          <w:rFonts w:asciiTheme="majorHAnsi" w:eastAsia="SimSun" w:hAnsiTheme="majorHAnsi"/>
          <w:b/>
          <w:sz w:val="22"/>
          <w:szCs w:val="22"/>
        </w:rPr>
      </w:pPr>
      <w:r w:rsidRPr="00D8063B">
        <w:rPr>
          <w:rFonts w:asciiTheme="majorHAnsi" w:eastAsia="SimSun" w:hAnsiTheme="majorHAnsi"/>
          <w:b/>
          <w:sz w:val="22"/>
          <w:szCs w:val="22"/>
        </w:rPr>
        <w:t>INFORMACIJOS APIE PAŽEIDIMUS PRIĖMIMAS IR REGISTRAVIMAS</w:t>
      </w:r>
    </w:p>
    <w:p w14:paraId="5BC74F5C" w14:textId="77777777" w:rsidR="0021592D" w:rsidRPr="00D8063B" w:rsidRDefault="0021592D" w:rsidP="004C64FF">
      <w:pPr>
        <w:spacing w:before="120"/>
        <w:ind w:firstLine="851"/>
        <w:jc w:val="center"/>
        <w:rPr>
          <w:rFonts w:asciiTheme="majorHAnsi" w:hAnsiTheme="majorHAnsi"/>
          <w:b/>
          <w:sz w:val="22"/>
          <w:szCs w:val="22"/>
        </w:rPr>
      </w:pPr>
    </w:p>
    <w:p w14:paraId="7CE30A4E" w14:textId="14975103" w:rsidR="0016158E" w:rsidRPr="00D8063B" w:rsidRDefault="00A3601C" w:rsidP="00324E92">
      <w:pPr>
        <w:pStyle w:val="Sraopastraipa"/>
        <w:numPr>
          <w:ilvl w:val="0"/>
          <w:numId w:val="9"/>
        </w:numPr>
        <w:tabs>
          <w:tab w:val="left" w:pos="993"/>
        </w:tabs>
        <w:spacing w:before="120"/>
        <w:ind w:left="0" w:firstLine="567"/>
        <w:jc w:val="both"/>
        <w:rPr>
          <w:rFonts w:asciiTheme="majorHAnsi" w:hAnsiTheme="majorHAnsi"/>
          <w:sz w:val="22"/>
          <w:szCs w:val="22"/>
        </w:rPr>
      </w:pPr>
      <w:r w:rsidRPr="00D8063B">
        <w:rPr>
          <w:rFonts w:asciiTheme="majorHAnsi" w:hAnsiTheme="majorHAnsi"/>
          <w:sz w:val="22"/>
          <w:szCs w:val="22"/>
        </w:rPr>
        <w:t xml:space="preserve">Informacija apie pažeidimą, gautą </w:t>
      </w:r>
      <w:r w:rsidR="0021592D" w:rsidRPr="00D8063B">
        <w:rPr>
          <w:rFonts w:asciiTheme="majorHAnsi" w:hAnsiTheme="majorHAnsi"/>
          <w:sz w:val="22"/>
          <w:szCs w:val="22"/>
        </w:rPr>
        <w:t>Įstaigoje</w:t>
      </w:r>
      <w:r w:rsidRPr="00D8063B">
        <w:rPr>
          <w:rFonts w:asciiTheme="majorHAnsi" w:hAnsiTheme="majorHAnsi"/>
          <w:sz w:val="22"/>
          <w:szCs w:val="22"/>
        </w:rPr>
        <w:t xml:space="preserve"> kitu elektroninio pašto adresu, nei nurodyta Aprašo </w:t>
      </w:r>
      <w:r w:rsidR="004C64FF" w:rsidRPr="00A94EFD">
        <w:rPr>
          <w:rFonts w:asciiTheme="majorHAnsi" w:hAnsiTheme="majorHAnsi"/>
          <w:sz w:val="22"/>
          <w:szCs w:val="22"/>
        </w:rPr>
        <w:t>14</w:t>
      </w:r>
      <w:r w:rsidRPr="00A94EFD">
        <w:rPr>
          <w:rFonts w:asciiTheme="majorHAnsi" w:hAnsiTheme="majorHAnsi"/>
          <w:sz w:val="22"/>
          <w:szCs w:val="22"/>
        </w:rPr>
        <w:t>.2</w:t>
      </w:r>
      <w:r w:rsidRPr="00D8063B">
        <w:rPr>
          <w:rFonts w:asciiTheme="majorHAnsi" w:hAnsiTheme="majorHAnsi"/>
          <w:sz w:val="22"/>
          <w:szCs w:val="22"/>
        </w:rPr>
        <w:t xml:space="preserve"> papunktyje nedelsiant persiunčiama Aprašo </w:t>
      </w:r>
      <w:r w:rsidR="004C64FF" w:rsidRPr="00A94EFD">
        <w:rPr>
          <w:rFonts w:asciiTheme="majorHAnsi" w:hAnsiTheme="majorHAnsi"/>
          <w:sz w:val="22"/>
          <w:szCs w:val="22"/>
        </w:rPr>
        <w:t>14</w:t>
      </w:r>
      <w:r w:rsidRPr="00A94EFD">
        <w:rPr>
          <w:rFonts w:asciiTheme="majorHAnsi" w:hAnsiTheme="majorHAnsi"/>
          <w:sz w:val="22"/>
          <w:szCs w:val="22"/>
        </w:rPr>
        <w:t>.2</w:t>
      </w:r>
      <w:r w:rsidRPr="00D8063B">
        <w:rPr>
          <w:rFonts w:asciiTheme="majorHAnsi" w:hAnsiTheme="majorHAnsi"/>
          <w:sz w:val="22"/>
          <w:szCs w:val="22"/>
        </w:rPr>
        <w:t xml:space="preserve"> papunktyje nurodytu elektroninio pašto adresu. Šiame punkte nustatyta tvarka gauta ir (ar) persiųsta elektroniniu paštu informacija apie pažeidimą turi būti ištrinta nedelsiant. </w:t>
      </w:r>
      <w:r w:rsidR="0016158E" w:rsidRPr="00D8063B">
        <w:rPr>
          <w:rFonts w:asciiTheme="majorHAnsi" w:hAnsiTheme="majorHAnsi"/>
          <w:sz w:val="22"/>
          <w:szCs w:val="22"/>
        </w:rPr>
        <w:t>Kompetentingas subjektas užtikrina, kad gauta informacija apie pažeidimą ir su tuo susiję duomenys būtų laikomi saugiai ir su jais galėtų susipažinti tik tokią teisę turintys informaciją apie pažeidimą nagrinėjantys asmenys.</w:t>
      </w:r>
      <w:r w:rsidR="005446DC" w:rsidRPr="00D8063B">
        <w:rPr>
          <w:rFonts w:asciiTheme="majorHAnsi" w:hAnsiTheme="majorHAnsi"/>
          <w:sz w:val="22"/>
          <w:szCs w:val="22"/>
        </w:rPr>
        <w:t xml:space="preserve"> </w:t>
      </w:r>
    </w:p>
    <w:p w14:paraId="2D0F5AA2" w14:textId="53A5D581" w:rsidR="0016158E" w:rsidRPr="00D8063B" w:rsidRDefault="0016158E" w:rsidP="00324E92">
      <w:pPr>
        <w:pStyle w:val="Sraopastraipa"/>
        <w:numPr>
          <w:ilvl w:val="0"/>
          <w:numId w:val="9"/>
        </w:numPr>
        <w:tabs>
          <w:tab w:val="left" w:pos="993"/>
        </w:tabs>
        <w:spacing w:before="120"/>
        <w:ind w:left="0" w:firstLine="567"/>
        <w:jc w:val="both"/>
        <w:rPr>
          <w:rFonts w:asciiTheme="majorHAnsi" w:hAnsiTheme="majorHAnsi"/>
          <w:sz w:val="22"/>
          <w:szCs w:val="22"/>
        </w:rPr>
      </w:pPr>
      <w:r w:rsidRPr="00D8063B">
        <w:rPr>
          <w:rFonts w:asciiTheme="majorHAnsi" w:hAnsiTheme="majorHAnsi"/>
          <w:sz w:val="22"/>
          <w:szCs w:val="22"/>
        </w:rPr>
        <w:t xml:space="preserve">Kompetentingas subjektas, gavęs informaciją apie pažeidimą, </w:t>
      </w:r>
      <w:r w:rsidR="005968A3" w:rsidRPr="00D8063B">
        <w:rPr>
          <w:rFonts w:asciiTheme="majorHAnsi" w:hAnsiTheme="majorHAnsi"/>
          <w:sz w:val="22"/>
          <w:szCs w:val="22"/>
        </w:rPr>
        <w:t xml:space="preserve">ją pateikusiam asmeniui pageidaujant </w:t>
      </w:r>
      <w:r w:rsidRPr="00D8063B">
        <w:rPr>
          <w:rFonts w:asciiTheme="majorHAnsi" w:hAnsiTheme="majorHAnsi"/>
          <w:sz w:val="22"/>
          <w:szCs w:val="22"/>
        </w:rPr>
        <w:t xml:space="preserve">nedelsdamas </w:t>
      </w:r>
      <w:r w:rsidR="00345326" w:rsidRPr="00D8063B">
        <w:rPr>
          <w:rFonts w:asciiTheme="majorHAnsi" w:hAnsiTheme="majorHAnsi"/>
          <w:sz w:val="22"/>
          <w:szCs w:val="22"/>
        </w:rPr>
        <w:t xml:space="preserve">ne vėliau kaip per 2 darbo dienas </w:t>
      </w:r>
      <w:r w:rsidRPr="00D8063B">
        <w:rPr>
          <w:rFonts w:asciiTheme="majorHAnsi" w:hAnsiTheme="majorHAnsi"/>
          <w:sz w:val="22"/>
          <w:szCs w:val="22"/>
        </w:rPr>
        <w:t>raštu informuoja šį asmenį apie informacijos gavimo faktą.</w:t>
      </w:r>
    </w:p>
    <w:p w14:paraId="7A457DAA" w14:textId="1A255341" w:rsidR="00992C78" w:rsidRPr="00D8063B" w:rsidRDefault="0016158E" w:rsidP="00324E92">
      <w:pPr>
        <w:pStyle w:val="Sraopastraipa"/>
        <w:numPr>
          <w:ilvl w:val="0"/>
          <w:numId w:val="9"/>
        </w:numPr>
        <w:tabs>
          <w:tab w:val="left" w:pos="993"/>
        </w:tabs>
        <w:spacing w:before="120"/>
        <w:ind w:left="0" w:firstLine="567"/>
        <w:jc w:val="both"/>
        <w:rPr>
          <w:rFonts w:asciiTheme="majorHAnsi" w:hAnsiTheme="majorHAnsi"/>
          <w:sz w:val="22"/>
          <w:szCs w:val="22"/>
        </w:rPr>
      </w:pPr>
      <w:r w:rsidRPr="00D8063B">
        <w:rPr>
          <w:rFonts w:asciiTheme="majorHAnsi" w:hAnsiTheme="majorHAnsi"/>
          <w:sz w:val="22"/>
          <w:szCs w:val="22"/>
        </w:rPr>
        <w:t xml:space="preserve">Darbuotojai, kurie pagal atliekamas funkcijas turi prieigą prie asmens, teikiančio informaciją apie pažeidimą, pateiktų duomenų arba gali sužinoti ją pateikusio asmens duomenis, yra supažindinami su atsakomybe už Pranešėjų apsaugos įstatyme ir (ar) kituose teisės aktuose nustatytų pranešėjų apsaugos reikalavimų pažeidimą, privalo pasirašyti konfidencialumo pasižadėjimą (2 priedas) ir įsipareigoti neatskleisti tokios informacijos ar duomenų trečiosioms šalims. </w:t>
      </w:r>
    </w:p>
    <w:p w14:paraId="20C70254" w14:textId="77777777" w:rsidR="001A1FAA" w:rsidRPr="00D8063B" w:rsidRDefault="001A1FAA" w:rsidP="00324E92">
      <w:pPr>
        <w:pStyle w:val="Sraopastraipa"/>
        <w:tabs>
          <w:tab w:val="left" w:pos="993"/>
        </w:tabs>
        <w:spacing w:before="120"/>
        <w:ind w:left="567"/>
        <w:jc w:val="both"/>
        <w:rPr>
          <w:rFonts w:asciiTheme="majorHAnsi" w:hAnsiTheme="majorHAnsi"/>
          <w:sz w:val="22"/>
          <w:szCs w:val="22"/>
        </w:rPr>
      </w:pPr>
    </w:p>
    <w:p w14:paraId="022BE817" w14:textId="3C680041" w:rsidR="0016158E" w:rsidRPr="00D8063B" w:rsidRDefault="0016158E" w:rsidP="00324E92">
      <w:pPr>
        <w:widowControl w:val="0"/>
        <w:tabs>
          <w:tab w:val="left" w:pos="0"/>
          <w:tab w:val="left" w:pos="852"/>
          <w:tab w:val="left" w:pos="1134"/>
        </w:tabs>
        <w:suppressAutoHyphens/>
        <w:spacing w:before="120"/>
        <w:ind w:firstLine="851"/>
        <w:jc w:val="center"/>
        <w:rPr>
          <w:rFonts w:asciiTheme="majorHAnsi" w:hAnsiTheme="majorHAnsi"/>
          <w:b/>
          <w:sz w:val="22"/>
          <w:szCs w:val="22"/>
          <w:lang w:val="en-US"/>
        </w:rPr>
      </w:pPr>
      <w:r w:rsidRPr="00D8063B">
        <w:rPr>
          <w:rFonts w:asciiTheme="majorHAnsi" w:hAnsiTheme="majorHAnsi"/>
          <w:b/>
          <w:sz w:val="22"/>
          <w:szCs w:val="22"/>
        </w:rPr>
        <w:t>V</w:t>
      </w:r>
      <w:r w:rsidR="004C64FF" w:rsidRPr="00D8063B">
        <w:rPr>
          <w:rFonts w:asciiTheme="majorHAnsi" w:hAnsiTheme="majorHAnsi"/>
          <w:b/>
          <w:sz w:val="22"/>
          <w:szCs w:val="22"/>
        </w:rPr>
        <w:t>I</w:t>
      </w:r>
      <w:r w:rsidRPr="00D8063B">
        <w:rPr>
          <w:rFonts w:asciiTheme="majorHAnsi" w:hAnsiTheme="majorHAnsi"/>
          <w:b/>
          <w:sz w:val="22"/>
          <w:szCs w:val="22"/>
        </w:rPr>
        <w:t xml:space="preserve"> SKYRIUS</w:t>
      </w:r>
    </w:p>
    <w:p w14:paraId="0AB9C808" w14:textId="4A356B7B" w:rsidR="0016158E" w:rsidRPr="00D8063B" w:rsidRDefault="0016158E" w:rsidP="004C64FF">
      <w:pPr>
        <w:spacing w:before="120"/>
        <w:ind w:firstLine="851"/>
        <w:jc w:val="center"/>
        <w:rPr>
          <w:rFonts w:asciiTheme="majorHAnsi" w:eastAsia="SimSun" w:hAnsiTheme="majorHAnsi"/>
          <w:b/>
          <w:sz w:val="22"/>
          <w:szCs w:val="22"/>
        </w:rPr>
      </w:pPr>
      <w:r w:rsidRPr="00D8063B">
        <w:rPr>
          <w:rFonts w:asciiTheme="majorHAnsi" w:eastAsia="SimSun" w:hAnsiTheme="majorHAnsi"/>
          <w:b/>
          <w:sz w:val="22"/>
          <w:szCs w:val="22"/>
        </w:rPr>
        <w:t>INFORMACIJOS APIE PAŽEIDIMUS VERTINIMAS, SPRENDIMŲ PRIĖMIMAS</w:t>
      </w:r>
    </w:p>
    <w:p w14:paraId="143BA251" w14:textId="56C931C8" w:rsidR="0016158E" w:rsidRPr="00D8063B" w:rsidRDefault="0016158E" w:rsidP="00324E92">
      <w:pPr>
        <w:pStyle w:val="Sraopastraipa"/>
        <w:numPr>
          <w:ilvl w:val="0"/>
          <w:numId w:val="9"/>
        </w:numPr>
        <w:tabs>
          <w:tab w:val="left" w:pos="993"/>
        </w:tabs>
        <w:spacing w:before="120"/>
        <w:ind w:left="0" w:firstLine="567"/>
        <w:jc w:val="both"/>
        <w:rPr>
          <w:rFonts w:asciiTheme="majorHAnsi" w:hAnsiTheme="majorHAnsi"/>
          <w:sz w:val="22"/>
          <w:szCs w:val="22"/>
        </w:rPr>
      </w:pPr>
      <w:r w:rsidRPr="00D8063B">
        <w:rPr>
          <w:rFonts w:asciiTheme="majorHAnsi" w:hAnsiTheme="majorHAnsi"/>
          <w:sz w:val="22"/>
          <w:szCs w:val="22"/>
        </w:rPr>
        <w:t>Kompetentingas subjektas, vidiniu kanalu gavęs informaciją apie pažeidimą, nedelsdamas imasi ją vertinti.</w:t>
      </w:r>
    </w:p>
    <w:p w14:paraId="46264A0D" w14:textId="34017B80" w:rsidR="00521D10" w:rsidRPr="00D8063B" w:rsidRDefault="0016158E" w:rsidP="00324E92">
      <w:pPr>
        <w:pStyle w:val="Sraopastraipa"/>
        <w:numPr>
          <w:ilvl w:val="0"/>
          <w:numId w:val="9"/>
        </w:numPr>
        <w:tabs>
          <w:tab w:val="left" w:pos="993"/>
        </w:tabs>
        <w:spacing w:before="120"/>
        <w:ind w:left="0" w:firstLine="567"/>
        <w:jc w:val="both"/>
        <w:rPr>
          <w:rFonts w:asciiTheme="majorHAnsi" w:hAnsiTheme="majorHAnsi"/>
          <w:sz w:val="22"/>
          <w:szCs w:val="22"/>
        </w:rPr>
      </w:pPr>
      <w:r w:rsidRPr="00D8063B">
        <w:rPr>
          <w:rFonts w:asciiTheme="majorHAnsi" w:hAnsiTheme="majorHAnsi"/>
          <w:sz w:val="22"/>
          <w:szCs w:val="22"/>
        </w:rPr>
        <w:t>Dėl vidiniu kanalu pateiktos informacijos apie pažeidimą kompetentingas subjektas priima vieną iš šių sprendimų:</w:t>
      </w:r>
    </w:p>
    <w:p w14:paraId="76DEFAA6" w14:textId="64FE7B44" w:rsidR="00521D10" w:rsidRPr="00D8063B" w:rsidRDefault="0016158E" w:rsidP="00324E92">
      <w:pPr>
        <w:pStyle w:val="Sraopastraipa"/>
        <w:numPr>
          <w:ilvl w:val="1"/>
          <w:numId w:val="9"/>
        </w:numPr>
        <w:tabs>
          <w:tab w:val="left" w:pos="993"/>
        </w:tabs>
        <w:spacing w:before="120"/>
        <w:ind w:left="1134" w:hanging="567"/>
        <w:jc w:val="both"/>
        <w:rPr>
          <w:rFonts w:asciiTheme="majorHAnsi" w:hAnsiTheme="majorHAnsi"/>
          <w:sz w:val="22"/>
          <w:szCs w:val="22"/>
        </w:rPr>
      </w:pPr>
      <w:r w:rsidRPr="00D8063B">
        <w:rPr>
          <w:rFonts w:asciiTheme="majorHAnsi" w:hAnsiTheme="majorHAnsi"/>
          <w:sz w:val="22"/>
          <w:szCs w:val="22"/>
        </w:rPr>
        <w:t>nagrinėti pateiktą informaciją apie pažeidimą;</w:t>
      </w:r>
    </w:p>
    <w:p w14:paraId="708FE150" w14:textId="4C406014" w:rsidR="00904248" w:rsidRPr="00D8063B" w:rsidRDefault="0016158E" w:rsidP="00324E92">
      <w:pPr>
        <w:pStyle w:val="Sraopastraipa"/>
        <w:numPr>
          <w:ilvl w:val="1"/>
          <w:numId w:val="9"/>
        </w:numPr>
        <w:tabs>
          <w:tab w:val="left" w:pos="567"/>
          <w:tab w:val="left" w:pos="1134"/>
        </w:tabs>
        <w:spacing w:before="120"/>
        <w:ind w:left="0" w:firstLine="567"/>
        <w:jc w:val="both"/>
        <w:rPr>
          <w:rFonts w:asciiTheme="majorHAnsi" w:hAnsiTheme="majorHAnsi"/>
          <w:sz w:val="22"/>
          <w:szCs w:val="22"/>
        </w:rPr>
      </w:pPr>
      <w:r w:rsidRPr="00D8063B">
        <w:rPr>
          <w:rFonts w:asciiTheme="majorHAnsi" w:hAnsiTheme="majorHAnsi"/>
          <w:sz w:val="22"/>
          <w:szCs w:val="22"/>
        </w:rPr>
        <w:t>jei gauta informacija apie pažeidimą leidžia pagrįstai manyti, kad yra rengiama, daroma ar padaryta nusikalstama veika, administracinis nusižengimas arba kitas pažeidimas, nedelsdamas, bet ne vėliau kaip per dvi darbo dienas nuo šios informacijos gavimo dienos, persiųsti gautą informaciją apie pažeidimą institucijai, įgaliotai tirti tokią informaciją, be asmens, pateikusio informaciją apie pažeidimą, sutikimo ir apie tai pranešti šiam asmeniui</w:t>
      </w:r>
      <w:r w:rsidR="001A1FAA" w:rsidRPr="00D8063B">
        <w:rPr>
          <w:rFonts w:asciiTheme="majorHAnsi" w:hAnsiTheme="majorHAnsi"/>
          <w:sz w:val="22"/>
          <w:szCs w:val="22"/>
        </w:rPr>
        <w:t>.</w:t>
      </w:r>
      <w:r w:rsidR="00521D10" w:rsidRPr="00D8063B">
        <w:rPr>
          <w:rFonts w:asciiTheme="majorHAnsi" w:hAnsiTheme="majorHAnsi"/>
          <w:sz w:val="22"/>
          <w:szCs w:val="22"/>
        </w:rPr>
        <w:t xml:space="preserve"> Toks informacijos perdavimas neužkerta kelio </w:t>
      </w:r>
      <w:r w:rsidR="00CF73CF" w:rsidRPr="00D8063B">
        <w:rPr>
          <w:rFonts w:asciiTheme="majorHAnsi" w:hAnsiTheme="majorHAnsi"/>
          <w:sz w:val="22"/>
          <w:szCs w:val="22"/>
        </w:rPr>
        <w:t>Į</w:t>
      </w:r>
      <w:r w:rsidR="00CE6096" w:rsidRPr="00D8063B">
        <w:rPr>
          <w:rFonts w:asciiTheme="majorHAnsi" w:hAnsiTheme="majorHAnsi"/>
          <w:sz w:val="22"/>
          <w:szCs w:val="22"/>
        </w:rPr>
        <w:t>staigai</w:t>
      </w:r>
      <w:r w:rsidR="006314B1" w:rsidRPr="00D8063B">
        <w:rPr>
          <w:rFonts w:asciiTheme="majorHAnsi" w:hAnsiTheme="majorHAnsi"/>
          <w:sz w:val="22"/>
          <w:szCs w:val="22"/>
        </w:rPr>
        <w:t xml:space="preserve"> </w:t>
      </w:r>
      <w:r w:rsidR="00521D10" w:rsidRPr="00D8063B">
        <w:rPr>
          <w:rFonts w:asciiTheme="majorHAnsi" w:hAnsiTheme="majorHAnsi"/>
          <w:sz w:val="22"/>
          <w:szCs w:val="22"/>
        </w:rPr>
        <w:t>nagrinėti informaciją apie pažeidimą, tirti aplinkybes ir priim</w:t>
      </w:r>
      <w:r w:rsidR="001A1FAA" w:rsidRPr="00D8063B">
        <w:rPr>
          <w:rFonts w:asciiTheme="majorHAnsi" w:hAnsiTheme="majorHAnsi"/>
          <w:sz w:val="22"/>
          <w:szCs w:val="22"/>
        </w:rPr>
        <w:t>t</w:t>
      </w:r>
      <w:r w:rsidR="00521D10" w:rsidRPr="00D8063B">
        <w:rPr>
          <w:rFonts w:asciiTheme="majorHAnsi" w:hAnsiTheme="majorHAnsi"/>
          <w:sz w:val="22"/>
          <w:szCs w:val="22"/>
        </w:rPr>
        <w:t>i sprendimą dėl pažeidimo;</w:t>
      </w:r>
    </w:p>
    <w:p w14:paraId="297A6294" w14:textId="4D05D5CC" w:rsidR="00904248" w:rsidRPr="00D8063B" w:rsidRDefault="00904248" w:rsidP="00324E92">
      <w:pPr>
        <w:pStyle w:val="Sraopastraipa"/>
        <w:numPr>
          <w:ilvl w:val="1"/>
          <w:numId w:val="9"/>
        </w:numPr>
        <w:tabs>
          <w:tab w:val="left" w:pos="567"/>
          <w:tab w:val="left" w:pos="1134"/>
        </w:tabs>
        <w:spacing w:before="120"/>
        <w:ind w:left="0" w:firstLine="567"/>
        <w:jc w:val="both"/>
        <w:rPr>
          <w:rFonts w:asciiTheme="majorHAnsi" w:hAnsiTheme="majorHAnsi"/>
          <w:sz w:val="22"/>
          <w:szCs w:val="22"/>
        </w:rPr>
      </w:pPr>
      <w:r w:rsidRPr="00D8063B">
        <w:rPr>
          <w:rFonts w:asciiTheme="majorHAnsi" w:hAnsiTheme="majorHAnsi"/>
          <w:sz w:val="22"/>
          <w:szCs w:val="22"/>
        </w:rPr>
        <w:lastRenderedPageBreak/>
        <w:t xml:space="preserve">jei </w:t>
      </w:r>
      <w:r w:rsidR="00CE6096" w:rsidRPr="00D8063B">
        <w:rPr>
          <w:rFonts w:asciiTheme="majorHAnsi" w:hAnsiTheme="majorHAnsi"/>
          <w:sz w:val="22"/>
          <w:szCs w:val="22"/>
        </w:rPr>
        <w:t>Įstaiga</w:t>
      </w:r>
      <w:r w:rsidRPr="00D8063B">
        <w:rPr>
          <w:rFonts w:asciiTheme="majorHAnsi" w:hAnsiTheme="majorHAnsi"/>
          <w:sz w:val="22"/>
          <w:szCs w:val="22"/>
        </w:rPr>
        <w:t xml:space="preserve"> nėra kompetentinga šią informaciją apie pažeidimą vertinti, ne vėliau kaip per 2 darbo dienas nuo informacijos apie pažeidimą gavimo dienos persiunčia ją kompetentingai institucijai ir apie tai praneša informaciją apie pažeidimą pateikusiam asmeniui;</w:t>
      </w:r>
    </w:p>
    <w:p w14:paraId="2F7A47AB" w14:textId="4BAC7B6D" w:rsidR="00521D10" w:rsidRPr="00D8063B" w:rsidRDefault="0016158E" w:rsidP="00324E92">
      <w:pPr>
        <w:pStyle w:val="Sraopastraipa"/>
        <w:numPr>
          <w:ilvl w:val="1"/>
          <w:numId w:val="9"/>
        </w:numPr>
        <w:tabs>
          <w:tab w:val="left" w:pos="567"/>
          <w:tab w:val="left" w:pos="1134"/>
        </w:tabs>
        <w:spacing w:before="120"/>
        <w:ind w:left="0" w:firstLine="567"/>
        <w:jc w:val="both"/>
        <w:rPr>
          <w:rFonts w:asciiTheme="majorHAnsi" w:hAnsiTheme="majorHAnsi"/>
          <w:sz w:val="22"/>
          <w:szCs w:val="22"/>
        </w:rPr>
      </w:pPr>
      <w:r w:rsidRPr="00D8063B">
        <w:rPr>
          <w:rFonts w:asciiTheme="majorHAnsi" w:hAnsiTheme="majorHAnsi"/>
          <w:sz w:val="22"/>
          <w:szCs w:val="22"/>
        </w:rPr>
        <w:t>nutraukti gautos informacijos apie pažeidimą nagrinėjimo procedūrą, jeigu:</w:t>
      </w:r>
    </w:p>
    <w:p w14:paraId="3C3FE40E" w14:textId="278648D2" w:rsidR="00521D10" w:rsidRPr="00D8063B" w:rsidRDefault="0016158E" w:rsidP="00324E92">
      <w:pPr>
        <w:pStyle w:val="Sraopastraipa"/>
        <w:numPr>
          <w:ilvl w:val="2"/>
          <w:numId w:val="9"/>
        </w:numPr>
        <w:tabs>
          <w:tab w:val="left" w:pos="567"/>
          <w:tab w:val="left" w:pos="1134"/>
        </w:tabs>
        <w:spacing w:before="120"/>
        <w:ind w:left="0" w:firstLine="545"/>
        <w:jc w:val="both"/>
        <w:rPr>
          <w:rFonts w:asciiTheme="majorHAnsi" w:hAnsiTheme="majorHAnsi"/>
          <w:sz w:val="22"/>
          <w:szCs w:val="22"/>
        </w:rPr>
      </w:pPr>
      <w:r w:rsidRPr="00D8063B">
        <w:rPr>
          <w:rFonts w:asciiTheme="majorHAnsi" w:hAnsiTheme="majorHAnsi"/>
          <w:sz w:val="22"/>
          <w:szCs w:val="22"/>
        </w:rPr>
        <w:t>įvertinus nustatoma, kad pateikta informacija apie pažeidimą neatitinka Pranešėjų apsaugos įstatymo nuostatų</w:t>
      </w:r>
      <w:r w:rsidR="00423268" w:rsidRPr="00D8063B">
        <w:rPr>
          <w:rFonts w:asciiTheme="majorHAnsi" w:hAnsiTheme="majorHAnsi"/>
          <w:sz w:val="22"/>
          <w:szCs w:val="22"/>
        </w:rPr>
        <w:t xml:space="preserve">, </w:t>
      </w:r>
      <w:r w:rsidR="004C5333" w:rsidRPr="00D8063B">
        <w:rPr>
          <w:rFonts w:asciiTheme="majorHAnsi" w:hAnsiTheme="majorHAnsi"/>
          <w:sz w:val="22"/>
          <w:szCs w:val="22"/>
        </w:rPr>
        <w:t xml:space="preserve">ar </w:t>
      </w:r>
      <w:r w:rsidR="00423268" w:rsidRPr="00D8063B">
        <w:rPr>
          <w:rFonts w:asciiTheme="majorHAnsi" w:hAnsiTheme="majorHAnsi"/>
          <w:sz w:val="22"/>
          <w:szCs w:val="22"/>
        </w:rPr>
        <w:t>pranešimo turinys nekonkretus ir nesuprantamas ir dėl to negalima šio pranešimo išnagrinėti</w:t>
      </w:r>
    </w:p>
    <w:p w14:paraId="5A5A0CAE" w14:textId="44D0190C" w:rsidR="0016158E" w:rsidRPr="00D8063B" w:rsidRDefault="0016158E" w:rsidP="00324E92">
      <w:pPr>
        <w:pStyle w:val="Sraopastraipa"/>
        <w:numPr>
          <w:ilvl w:val="2"/>
          <w:numId w:val="9"/>
        </w:numPr>
        <w:tabs>
          <w:tab w:val="left" w:pos="567"/>
          <w:tab w:val="left" w:pos="1134"/>
        </w:tabs>
        <w:spacing w:before="120"/>
        <w:ind w:left="0" w:firstLine="545"/>
        <w:jc w:val="both"/>
        <w:rPr>
          <w:rFonts w:asciiTheme="majorHAnsi" w:hAnsiTheme="majorHAnsi"/>
          <w:sz w:val="22"/>
          <w:szCs w:val="22"/>
        </w:rPr>
      </w:pPr>
      <w:r w:rsidRPr="00D8063B">
        <w:rPr>
          <w:rFonts w:asciiTheme="majorHAnsi" w:hAnsiTheme="majorHAnsi"/>
          <w:sz w:val="22"/>
          <w:szCs w:val="22"/>
        </w:rPr>
        <w:t>informacija apie pažeidimą grindžiama akivaizdžiai tikrovės neatitinkančia informacija;</w:t>
      </w:r>
    </w:p>
    <w:p w14:paraId="4BA56765" w14:textId="1F7D9A14" w:rsidR="0016158E" w:rsidRPr="00D8063B" w:rsidRDefault="0016158E" w:rsidP="00324E92">
      <w:pPr>
        <w:pStyle w:val="Sraopastraipa"/>
        <w:numPr>
          <w:ilvl w:val="2"/>
          <w:numId w:val="9"/>
        </w:numPr>
        <w:tabs>
          <w:tab w:val="left" w:pos="567"/>
          <w:tab w:val="left" w:pos="1134"/>
        </w:tabs>
        <w:spacing w:before="120"/>
        <w:ind w:left="0" w:firstLine="545"/>
        <w:jc w:val="both"/>
        <w:rPr>
          <w:rFonts w:asciiTheme="majorHAnsi" w:hAnsiTheme="majorHAnsi"/>
          <w:sz w:val="22"/>
          <w:szCs w:val="22"/>
        </w:rPr>
      </w:pPr>
      <w:r w:rsidRPr="00D8063B">
        <w:rPr>
          <w:rFonts w:asciiTheme="majorHAnsi" w:hAnsiTheme="majorHAnsi"/>
          <w:sz w:val="22"/>
          <w:szCs w:val="22"/>
        </w:rPr>
        <w:t xml:space="preserve">pateikta informacija apie pažeidimą jau yra išnagrinėta arba nagrinėjama. </w:t>
      </w:r>
    </w:p>
    <w:p w14:paraId="5D268B10" w14:textId="61365DD9" w:rsidR="00CA303B" w:rsidRPr="00D8063B" w:rsidRDefault="0016158E" w:rsidP="00324E92">
      <w:pPr>
        <w:pStyle w:val="Sraopastraipa"/>
        <w:numPr>
          <w:ilvl w:val="0"/>
          <w:numId w:val="9"/>
        </w:numPr>
        <w:tabs>
          <w:tab w:val="left" w:pos="993"/>
        </w:tabs>
        <w:spacing w:before="120"/>
        <w:ind w:left="0" w:firstLine="567"/>
        <w:jc w:val="both"/>
        <w:rPr>
          <w:rFonts w:asciiTheme="majorHAnsi" w:hAnsiTheme="majorHAnsi"/>
          <w:sz w:val="22"/>
          <w:szCs w:val="22"/>
        </w:rPr>
      </w:pPr>
      <w:r w:rsidRPr="00D8063B">
        <w:rPr>
          <w:rFonts w:asciiTheme="majorHAnsi" w:hAnsiTheme="majorHAnsi"/>
          <w:sz w:val="22"/>
          <w:szCs w:val="22"/>
        </w:rPr>
        <w:t xml:space="preserve">Kompetentingas subjektas </w:t>
      </w:r>
      <w:r w:rsidR="002B3C72" w:rsidRPr="00D8063B">
        <w:rPr>
          <w:rFonts w:asciiTheme="majorHAnsi" w:hAnsiTheme="majorHAnsi"/>
          <w:sz w:val="22"/>
          <w:szCs w:val="22"/>
        </w:rPr>
        <w:t xml:space="preserve">ne vėliau kaip </w:t>
      </w:r>
      <w:r w:rsidRPr="00D8063B">
        <w:rPr>
          <w:rFonts w:asciiTheme="majorHAnsi" w:hAnsiTheme="majorHAnsi"/>
          <w:sz w:val="22"/>
          <w:szCs w:val="22"/>
        </w:rPr>
        <w:t xml:space="preserve">per </w:t>
      </w:r>
      <w:r w:rsidR="00B95B0B" w:rsidRPr="00D8063B">
        <w:rPr>
          <w:rFonts w:asciiTheme="majorHAnsi" w:hAnsiTheme="majorHAnsi"/>
          <w:sz w:val="22"/>
          <w:szCs w:val="22"/>
        </w:rPr>
        <w:t>10</w:t>
      </w:r>
      <w:r w:rsidRPr="00D8063B">
        <w:rPr>
          <w:rFonts w:asciiTheme="majorHAnsi" w:hAnsiTheme="majorHAnsi"/>
          <w:sz w:val="22"/>
          <w:szCs w:val="22"/>
        </w:rPr>
        <w:t xml:space="preserve"> darbo dien</w:t>
      </w:r>
      <w:r w:rsidR="00B95B0B" w:rsidRPr="00D8063B">
        <w:rPr>
          <w:rFonts w:asciiTheme="majorHAnsi" w:hAnsiTheme="majorHAnsi"/>
          <w:sz w:val="22"/>
          <w:szCs w:val="22"/>
        </w:rPr>
        <w:t>ų</w:t>
      </w:r>
      <w:r w:rsidRPr="00D8063B">
        <w:rPr>
          <w:rFonts w:asciiTheme="majorHAnsi" w:hAnsiTheme="majorHAnsi"/>
          <w:sz w:val="22"/>
          <w:szCs w:val="22"/>
        </w:rPr>
        <w:t xml:space="preserve"> nuo informacijos apie pažeidimą gavimo raštu informuoja asmenį, pateikusį informaciją apie pažeidimą, apie priimtą sprendimą dėl informacijos nagrinėjimo</w:t>
      </w:r>
      <w:r w:rsidR="006F28D6" w:rsidRPr="00D8063B">
        <w:rPr>
          <w:rFonts w:asciiTheme="majorHAnsi" w:hAnsiTheme="majorHAnsi"/>
          <w:sz w:val="22"/>
          <w:szCs w:val="22"/>
        </w:rPr>
        <w:t xml:space="preserve"> (jei informaciją pateikęs asmuo atskleidžia savo tapatybę)</w:t>
      </w:r>
      <w:r w:rsidR="003239D6" w:rsidRPr="00D8063B">
        <w:rPr>
          <w:rFonts w:asciiTheme="majorHAnsi" w:hAnsiTheme="majorHAnsi"/>
          <w:sz w:val="22"/>
          <w:szCs w:val="22"/>
        </w:rPr>
        <w:t xml:space="preserve"> (</w:t>
      </w:r>
      <w:r w:rsidR="00B176D5" w:rsidRPr="00D8063B">
        <w:rPr>
          <w:rFonts w:asciiTheme="majorHAnsi" w:hAnsiTheme="majorHAnsi"/>
          <w:sz w:val="22"/>
          <w:szCs w:val="22"/>
        </w:rPr>
        <w:t>nagrinėjimo eigą, numatytus ir atliktus veiksmus, jų pagrindimą, sprendimą nen</w:t>
      </w:r>
      <w:r w:rsidR="004610DB" w:rsidRPr="00D8063B">
        <w:rPr>
          <w:rFonts w:asciiTheme="majorHAnsi" w:hAnsiTheme="majorHAnsi"/>
          <w:sz w:val="22"/>
          <w:szCs w:val="22"/>
        </w:rPr>
        <w:t>a</w:t>
      </w:r>
      <w:r w:rsidR="00B176D5" w:rsidRPr="00D8063B">
        <w:rPr>
          <w:rFonts w:asciiTheme="majorHAnsi" w:hAnsiTheme="majorHAnsi"/>
          <w:sz w:val="22"/>
          <w:szCs w:val="22"/>
        </w:rPr>
        <w:t>grinėti</w:t>
      </w:r>
      <w:r w:rsidR="004610DB" w:rsidRPr="00D8063B">
        <w:rPr>
          <w:rFonts w:asciiTheme="majorHAnsi" w:hAnsiTheme="majorHAnsi"/>
          <w:sz w:val="22"/>
          <w:szCs w:val="22"/>
        </w:rPr>
        <w:t xml:space="preserve"> ar kt.</w:t>
      </w:r>
      <w:r w:rsidR="00B176D5" w:rsidRPr="00D8063B">
        <w:rPr>
          <w:rFonts w:asciiTheme="majorHAnsi" w:hAnsiTheme="majorHAnsi"/>
          <w:sz w:val="22"/>
          <w:szCs w:val="22"/>
        </w:rPr>
        <w:t>)</w:t>
      </w:r>
      <w:r w:rsidRPr="00D8063B">
        <w:rPr>
          <w:rFonts w:asciiTheme="majorHAnsi" w:hAnsiTheme="majorHAnsi"/>
          <w:sz w:val="22"/>
          <w:szCs w:val="22"/>
        </w:rPr>
        <w:t>. Sprendimas nenagrinėti informacijos apie pažeidimą turi būti motyvuotas.</w:t>
      </w:r>
    </w:p>
    <w:p w14:paraId="78A206CC" w14:textId="146F0C32" w:rsidR="0016158E" w:rsidRPr="00D8063B" w:rsidRDefault="0016158E" w:rsidP="00324E92">
      <w:pPr>
        <w:pStyle w:val="Sraopastraipa"/>
        <w:numPr>
          <w:ilvl w:val="0"/>
          <w:numId w:val="9"/>
        </w:numPr>
        <w:tabs>
          <w:tab w:val="left" w:pos="993"/>
        </w:tabs>
        <w:spacing w:before="120"/>
        <w:ind w:left="0" w:firstLine="567"/>
        <w:jc w:val="both"/>
        <w:rPr>
          <w:rFonts w:asciiTheme="majorHAnsi" w:hAnsiTheme="majorHAnsi"/>
          <w:sz w:val="22"/>
          <w:szCs w:val="22"/>
        </w:rPr>
      </w:pPr>
      <w:r w:rsidRPr="00D8063B">
        <w:rPr>
          <w:rFonts w:asciiTheme="majorHAnsi" w:hAnsiTheme="majorHAnsi"/>
          <w:sz w:val="22"/>
          <w:szCs w:val="22"/>
        </w:rPr>
        <w:t xml:space="preserve">Kompetentingas subjektas, baigęs nagrinėti informaciją apie pažeidimą, nedelsdamas </w:t>
      </w:r>
      <w:r w:rsidR="00B176D5" w:rsidRPr="00D8063B">
        <w:rPr>
          <w:rFonts w:asciiTheme="majorHAnsi" w:hAnsiTheme="majorHAnsi"/>
          <w:sz w:val="22"/>
          <w:szCs w:val="22"/>
        </w:rPr>
        <w:t xml:space="preserve">ne vėliau kaip per 2 darbo dienas </w:t>
      </w:r>
      <w:r w:rsidRPr="00D8063B">
        <w:rPr>
          <w:rFonts w:asciiTheme="majorHAnsi" w:hAnsiTheme="majorHAnsi"/>
          <w:sz w:val="22"/>
          <w:szCs w:val="22"/>
        </w:rPr>
        <w:t>raštu informuoja asmenį, pateikusį informaciją apie pažeidimą, apie priimtą sprendimą, nagrinėjimo rezultatus ir veiksmus, kurių buvo imtasi ar planuojama imtis, taip pat nurodo priimto sprendimo apskundimo tvarką</w:t>
      </w:r>
      <w:r w:rsidR="00287988" w:rsidRPr="00D8063B">
        <w:rPr>
          <w:rFonts w:asciiTheme="majorHAnsi" w:hAnsiTheme="majorHAnsi"/>
          <w:sz w:val="22"/>
          <w:szCs w:val="22"/>
        </w:rPr>
        <w:t>, n</w:t>
      </w:r>
      <w:r w:rsidR="0092153E" w:rsidRPr="00D8063B">
        <w:rPr>
          <w:rFonts w:asciiTheme="majorHAnsi" w:hAnsiTheme="majorHAnsi"/>
          <w:sz w:val="22"/>
          <w:szCs w:val="22"/>
        </w:rPr>
        <w:t>ustačius pažeidimo padarymo faktą, kompetentingas subjektas informuoja informaciją apie pažeidimą pateikusį asmenį apie pažeidimą padariusiems asmenims taikytą atsakomybę</w:t>
      </w:r>
      <w:r w:rsidR="00287988" w:rsidRPr="00D8063B">
        <w:rPr>
          <w:rFonts w:asciiTheme="majorHAnsi" w:hAnsiTheme="majorHAnsi"/>
          <w:sz w:val="22"/>
          <w:szCs w:val="22"/>
        </w:rPr>
        <w:t xml:space="preserve"> (</w:t>
      </w:r>
      <w:r w:rsidR="006F28D6" w:rsidRPr="00D8063B">
        <w:rPr>
          <w:rFonts w:asciiTheme="majorHAnsi" w:hAnsiTheme="majorHAnsi"/>
          <w:sz w:val="22"/>
          <w:szCs w:val="22"/>
        </w:rPr>
        <w:t>jei informaciją pateikęs asmuo atskleidžia savo tapatybę</w:t>
      </w:r>
      <w:r w:rsidR="00287988" w:rsidRPr="00D8063B">
        <w:rPr>
          <w:rFonts w:asciiTheme="majorHAnsi" w:hAnsiTheme="majorHAnsi"/>
          <w:sz w:val="22"/>
          <w:szCs w:val="22"/>
        </w:rPr>
        <w:t>)</w:t>
      </w:r>
      <w:r w:rsidR="006F28D6" w:rsidRPr="00D8063B">
        <w:rPr>
          <w:rFonts w:asciiTheme="majorHAnsi" w:hAnsiTheme="majorHAnsi"/>
          <w:sz w:val="22"/>
          <w:szCs w:val="22"/>
        </w:rPr>
        <w:t xml:space="preserve">. Kompetentingas subjektas, įvertinęs pažeidimo pobūdį, priimto sprendimo pagrindu taip pat gali </w:t>
      </w:r>
      <w:r w:rsidR="00C34DE8" w:rsidRPr="00D8063B">
        <w:rPr>
          <w:rFonts w:asciiTheme="majorHAnsi" w:hAnsiTheme="majorHAnsi"/>
          <w:sz w:val="22"/>
          <w:szCs w:val="22"/>
        </w:rPr>
        <w:t>inicijuoti</w:t>
      </w:r>
      <w:r w:rsidR="006F28D6" w:rsidRPr="00D8063B">
        <w:rPr>
          <w:rFonts w:asciiTheme="majorHAnsi" w:hAnsiTheme="majorHAnsi"/>
          <w:sz w:val="22"/>
          <w:szCs w:val="22"/>
        </w:rPr>
        <w:t xml:space="preserve"> galimo darbo pareigų pažeidimo tyrimą.</w:t>
      </w:r>
      <w:r w:rsidR="00DD17C7" w:rsidRPr="00D8063B">
        <w:rPr>
          <w:rFonts w:asciiTheme="majorHAnsi" w:hAnsiTheme="majorHAnsi"/>
          <w:sz w:val="22"/>
          <w:szCs w:val="22"/>
        </w:rPr>
        <w:t xml:space="preserve"> </w:t>
      </w:r>
    </w:p>
    <w:p w14:paraId="02B125DA" w14:textId="5F77DE6A" w:rsidR="00C34DE8" w:rsidRPr="00D8063B" w:rsidRDefault="00C34DE8" w:rsidP="00324E92">
      <w:pPr>
        <w:pStyle w:val="Sraopastraipa"/>
        <w:numPr>
          <w:ilvl w:val="0"/>
          <w:numId w:val="9"/>
        </w:numPr>
        <w:tabs>
          <w:tab w:val="left" w:pos="993"/>
        </w:tabs>
        <w:spacing w:before="120"/>
        <w:ind w:left="0" w:firstLine="567"/>
        <w:jc w:val="both"/>
        <w:rPr>
          <w:rFonts w:asciiTheme="majorHAnsi" w:hAnsiTheme="majorHAnsi"/>
          <w:sz w:val="22"/>
          <w:szCs w:val="22"/>
        </w:rPr>
      </w:pPr>
      <w:r w:rsidRPr="00D8063B">
        <w:rPr>
          <w:rFonts w:asciiTheme="majorHAnsi" w:hAnsiTheme="majorHAnsi"/>
          <w:sz w:val="22"/>
          <w:szCs w:val="22"/>
        </w:rPr>
        <w:t>Asmuo, svarstantis teikti informaciją apie pažeidimą ir informaciją apie pažeidimą pateikiantis / pateikęs asmuo dėl jam galimo ar daromo neigiamo poveikio, susijusio su informacijos apie pažeidimą pateikimo faktu, gali žodžiu ar raštu konsultuotis su kompetentingu subjektu dėl savo teisių gynimo būdų ar priemonių.</w:t>
      </w:r>
    </w:p>
    <w:p w14:paraId="44A6DB18" w14:textId="77777777" w:rsidR="00086CA7" w:rsidRPr="00D8063B" w:rsidRDefault="00086CA7" w:rsidP="00324E92">
      <w:pPr>
        <w:spacing w:before="120"/>
        <w:jc w:val="center"/>
        <w:rPr>
          <w:rFonts w:asciiTheme="majorHAnsi" w:hAnsiTheme="majorHAnsi"/>
          <w:sz w:val="22"/>
          <w:szCs w:val="22"/>
        </w:rPr>
      </w:pPr>
    </w:p>
    <w:p w14:paraId="503002D5" w14:textId="2B9E6742" w:rsidR="00086CA7" w:rsidRPr="00D8063B" w:rsidRDefault="004C64FF" w:rsidP="00324E92">
      <w:pPr>
        <w:keepNext/>
        <w:tabs>
          <w:tab w:val="center" w:pos="-6946"/>
        </w:tabs>
        <w:spacing w:before="120"/>
        <w:jc w:val="center"/>
        <w:rPr>
          <w:rFonts w:asciiTheme="majorHAnsi" w:eastAsia="Batang" w:hAnsiTheme="majorHAnsi"/>
          <w:b/>
          <w:color w:val="000000"/>
          <w:sz w:val="22"/>
          <w:szCs w:val="22"/>
        </w:rPr>
      </w:pPr>
      <w:r w:rsidRPr="00D8063B">
        <w:rPr>
          <w:rFonts w:asciiTheme="majorHAnsi" w:eastAsia="Batang" w:hAnsiTheme="majorHAnsi"/>
          <w:b/>
          <w:color w:val="000000"/>
          <w:sz w:val="22"/>
          <w:szCs w:val="22"/>
        </w:rPr>
        <w:t>VII</w:t>
      </w:r>
      <w:r w:rsidR="00086CA7" w:rsidRPr="00D8063B">
        <w:rPr>
          <w:rFonts w:asciiTheme="majorHAnsi" w:eastAsia="Batang" w:hAnsiTheme="majorHAnsi"/>
          <w:b/>
          <w:color w:val="000000"/>
          <w:sz w:val="22"/>
          <w:szCs w:val="22"/>
        </w:rPr>
        <w:t xml:space="preserve"> SKYRIUS</w:t>
      </w:r>
    </w:p>
    <w:p w14:paraId="040A614C" w14:textId="0419E151" w:rsidR="00086CA7" w:rsidRPr="00D8063B" w:rsidRDefault="00086CA7" w:rsidP="004C64FF">
      <w:pPr>
        <w:keepNext/>
        <w:tabs>
          <w:tab w:val="center" w:pos="-6946"/>
        </w:tabs>
        <w:spacing w:before="120"/>
        <w:jc w:val="center"/>
        <w:rPr>
          <w:rFonts w:asciiTheme="majorHAnsi" w:eastAsia="Batang" w:hAnsiTheme="majorHAnsi"/>
          <w:b/>
          <w:color w:val="000000"/>
          <w:sz w:val="22"/>
          <w:szCs w:val="22"/>
        </w:rPr>
      </w:pPr>
      <w:r w:rsidRPr="00D8063B">
        <w:rPr>
          <w:rFonts w:asciiTheme="majorHAnsi" w:eastAsia="Batang" w:hAnsiTheme="majorHAnsi"/>
          <w:b/>
          <w:color w:val="000000"/>
          <w:sz w:val="22"/>
          <w:szCs w:val="22"/>
        </w:rPr>
        <w:t>BAIGIAMOSIOS NUOSTATOS</w:t>
      </w:r>
    </w:p>
    <w:p w14:paraId="6FE5880F" w14:textId="77777777" w:rsidR="00D15A3C" w:rsidRPr="00D8063B" w:rsidRDefault="00D15A3C" w:rsidP="004C64FF">
      <w:pPr>
        <w:keepNext/>
        <w:tabs>
          <w:tab w:val="center" w:pos="-6946"/>
        </w:tabs>
        <w:spacing w:before="120"/>
        <w:jc w:val="center"/>
        <w:rPr>
          <w:rFonts w:asciiTheme="majorHAnsi" w:eastAsia="Batang" w:hAnsiTheme="majorHAnsi"/>
          <w:b/>
          <w:color w:val="000000"/>
          <w:sz w:val="22"/>
          <w:szCs w:val="22"/>
        </w:rPr>
      </w:pPr>
    </w:p>
    <w:p w14:paraId="6DB79941" w14:textId="6FD2CD08" w:rsidR="00757F7D" w:rsidRPr="00D8063B" w:rsidRDefault="00757F7D" w:rsidP="00324E92">
      <w:pPr>
        <w:pStyle w:val="Sraopastraipa"/>
        <w:numPr>
          <w:ilvl w:val="0"/>
          <w:numId w:val="9"/>
        </w:numPr>
        <w:tabs>
          <w:tab w:val="left" w:pos="993"/>
        </w:tabs>
        <w:spacing w:before="120"/>
        <w:ind w:left="0" w:firstLine="567"/>
        <w:jc w:val="both"/>
        <w:rPr>
          <w:rFonts w:asciiTheme="majorHAnsi" w:hAnsiTheme="majorHAnsi"/>
          <w:sz w:val="22"/>
          <w:szCs w:val="22"/>
        </w:rPr>
      </w:pPr>
      <w:r w:rsidRPr="00D8063B">
        <w:rPr>
          <w:rFonts w:asciiTheme="majorHAnsi" w:hAnsiTheme="majorHAnsi"/>
          <w:sz w:val="22"/>
          <w:szCs w:val="22"/>
        </w:rPr>
        <w:t xml:space="preserve">Aprašas parengtas vadovaujantis 2016 m. balandžio 27 d. Europos Parlamento ir Tarybos Reglamento (ES) 2016/679 dėl fizinių asmenų apsaugos tvarkant asmens duomenis ir dėl laisvo tokių duomenų judėjimo ir kuriuo panaikinama Direktyva 95/46/EB (toliau – </w:t>
      </w:r>
      <w:r w:rsidRPr="00D8063B">
        <w:rPr>
          <w:rFonts w:asciiTheme="majorHAnsi" w:hAnsiTheme="majorHAnsi"/>
          <w:b/>
          <w:bCs/>
          <w:sz w:val="22"/>
          <w:szCs w:val="22"/>
        </w:rPr>
        <w:t>Bendrasis duomenų apsaugos reglamentas</w:t>
      </w:r>
      <w:r w:rsidRPr="00D8063B">
        <w:rPr>
          <w:rFonts w:asciiTheme="majorHAnsi" w:hAnsiTheme="majorHAnsi"/>
          <w:sz w:val="22"/>
          <w:szCs w:val="22"/>
        </w:rPr>
        <w:t xml:space="preserve">), </w:t>
      </w:r>
      <w:r w:rsidR="00E63A02" w:rsidRPr="00D8063B">
        <w:rPr>
          <w:rFonts w:asciiTheme="majorHAnsi" w:hAnsiTheme="majorHAnsi"/>
          <w:sz w:val="22"/>
          <w:szCs w:val="22"/>
        </w:rPr>
        <w:t>Įstatymo</w:t>
      </w:r>
      <w:r w:rsidRPr="00D8063B">
        <w:rPr>
          <w:rFonts w:asciiTheme="majorHAnsi" w:hAnsiTheme="majorHAnsi"/>
          <w:sz w:val="22"/>
          <w:szCs w:val="22"/>
        </w:rPr>
        <w:t>, Vidinių informacijos apie pažeidimus teikimo kanalų įdiegimo ir jų funkcionavimo užtikrinimo tvarkos aprašo, patvirtinto Lietuvos Respublikos Vyriausybės 2018 m. lapkričio 14 d. nutarimu Nr. 1133 „Dėl Lietuvos Respublikos pranešėjų apsaugos įstatymo įgyvendinimo“ nuostatomis.</w:t>
      </w:r>
    </w:p>
    <w:p w14:paraId="1D434ED8" w14:textId="0A41E42A" w:rsidR="00086CA7" w:rsidRPr="00D8063B" w:rsidRDefault="00086CA7" w:rsidP="00324E92">
      <w:pPr>
        <w:pStyle w:val="Sraopastraipa"/>
        <w:numPr>
          <w:ilvl w:val="0"/>
          <w:numId w:val="9"/>
        </w:numPr>
        <w:tabs>
          <w:tab w:val="left" w:pos="993"/>
        </w:tabs>
        <w:spacing w:before="120"/>
        <w:ind w:left="0" w:firstLine="567"/>
        <w:jc w:val="both"/>
        <w:rPr>
          <w:rFonts w:asciiTheme="majorHAnsi" w:hAnsiTheme="majorHAnsi"/>
          <w:sz w:val="22"/>
          <w:szCs w:val="22"/>
        </w:rPr>
      </w:pPr>
      <w:r w:rsidRPr="00D8063B">
        <w:rPr>
          <w:rFonts w:asciiTheme="majorHAnsi" w:hAnsiTheme="majorHAnsi"/>
          <w:sz w:val="22"/>
          <w:szCs w:val="22"/>
        </w:rPr>
        <w:t>Darbuotojai, nagrinėjantys prašymus ir skundus, turi užtikrinti Bendrojo duomenų apsaugos reglamento</w:t>
      </w:r>
      <w:r w:rsidR="00904248" w:rsidRPr="00D8063B">
        <w:rPr>
          <w:rFonts w:asciiTheme="majorHAnsi" w:hAnsiTheme="majorHAnsi"/>
          <w:sz w:val="22"/>
          <w:szCs w:val="22"/>
        </w:rPr>
        <w:t xml:space="preserve">, </w:t>
      </w:r>
      <w:r w:rsidRPr="00D8063B">
        <w:rPr>
          <w:rFonts w:asciiTheme="majorHAnsi" w:hAnsiTheme="majorHAnsi"/>
          <w:sz w:val="22"/>
          <w:szCs w:val="22"/>
        </w:rPr>
        <w:t>Asmens duomenų teisinės apsaugos įstatymo</w:t>
      </w:r>
      <w:r w:rsidR="00904248" w:rsidRPr="00D8063B">
        <w:rPr>
          <w:rFonts w:asciiTheme="majorHAnsi" w:hAnsiTheme="majorHAnsi"/>
          <w:sz w:val="22"/>
          <w:szCs w:val="22"/>
        </w:rPr>
        <w:t>, Įstatymų kitų teisės aktų bei Aprašo</w:t>
      </w:r>
      <w:r w:rsidRPr="00D8063B">
        <w:rPr>
          <w:rFonts w:asciiTheme="majorHAnsi" w:hAnsiTheme="majorHAnsi"/>
          <w:sz w:val="22"/>
          <w:szCs w:val="22"/>
        </w:rPr>
        <w:t xml:space="preserve"> reikalavimų laikymąsi.</w:t>
      </w:r>
    </w:p>
    <w:p w14:paraId="3A346AB8" w14:textId="68F8ECF1" w:rsidR="00086CA7" w:rsidRPr="00D8063B" w:rsidRDefault="00086CA7" w:rsidP="00324E92">
      <w:pPr>
        <w:pStyle w:val="Sraopastraipa"/>
        <w:numPr>
          <w:ilvl w:val="0"/>
          <w:numId w:val="9"/>
        </w:numPr>
        <w:tabs>
          <w:tab w:val="left" w:pos="993"/>
        </w:tabs>
        <w:spacing w:before="120"/>
        <w:ind w:left="0" w:firstLine="567"/>
        <w:jc w:val="both"/>
        <w:rPr>
          <w:rFonts w:asciiTheme="majorHAnsi" w:hAnsiTheme="majorHAnsi"/>
          <w:sz w:val="22"/>
          <w:szCs w:val="22"/>
        </w:rPr>
      </w:pPr>
      <w:r w:rsidRPr="00D8063B">
        <w:rPr>
          <w:rFonts w:asciiTheme="majorHAnsi" w:hAnsiTheme="majorHAnsi"/>
          <w:sz w:val="22"/>
          <w:szCs w:val="22"/>
        </w:rPr>
        <w:t xml:space="preserve">Dokumentai, informacija, susijusi su prašymų ir skundų nagrinėjimu, saugomi </w:t>
      </w:r>
      <w:r w:rsidR="00DC2923" w:rsidRPr="00D8063B">
        <w:rPr>
          <w:rFonts w:asciiTheme="majorHAnsi" w:hAnsiTheme="majorHAnsi"/>
          <w:sz w:val="22"/>
          <w:szCs w:val="22"/>
        </w:rPr>
        <w:t xml:space="preserve">Aprašo </w:t>
      </w:r>
      <w:r w:rsidR="004C64FF" w:rsidRPr="00CB0D54">
        <w:rPr>
          <w:rFonts w:asciiTheme="majorHAnsi" w:hAnsiTheme="majorHAnsi"/>
          <w:sz w:val="22"/>
          <w:szCs w:val="22"/>
        </w:rPr>
        <w:t>26</w:t>
      </w:r>
      <w:r w:rsidR="00DC2923" w:rsidRPr="00D8063B">
        <w:rPr>
          <w:rFonts w:asciiTheme="majorHAnsi" w:hAnsiTheme="majorHAnsi"/>
          <w:sz w:val="22"/>
          <w:szCs w:val="22"/>
        </w:rPr>
        <w:t xml:space="preserve"> p. nurodytuose teisės aktuose, </w:t>
      </w:r>
      <w:r w:rsidRPr="00D8063B">
        <w:rPr>
          <w:rFonts w:asciiTheme="majorHAnsi" w:hAnsiTheme="majorHAnsi"/>
          <w:sz w:val="22"/>
          <w:szCs w:val="22"/>
        </w:rPr>
        <w:t>Lietuvos Respublikos dokumentų ir archyvų įstatymo nustatyta tvarka.</w:t>
      </w:r>
    </w:p>
    <w:p w14:paraId="3B8A3DE4" w14:textId="356C9C77" w:rsidR="00C869AB" w:rsidRPr="00D8063B" w:rsidRDefault="00C869AB" w:rsidP="00324E92">
      <w:pPr>
        <w:pStyle w:val="Sraopastraipa"/>
        <w:numPr>
          <w:ilvl w:val="0"/>
          <w:numId w:val="9"/>
        </w:numPr>
        <w:tabs>
          <w:tab w:val="left" w:pos="993"/>
        </w:tabs>
        <w:spacing w:before="120"/>
        <w:ind w:left="0" w:firstLine="567"/>
        <w:jc w:val="both"/>
        <w:rPr>
          <w:rFonts w:asciiTheme="majorHAnsi" w:hAnsiTheme="majorHAnsi"/>
          <w:sz w:val="22"/>
          <w:szCs w:val="22"/>
        </w:rPr>
      </w:pPr>
      <w:r w:rsidRPr="00D8063B">
        <w:rPr>
          <w:rFonts w:asciiTheme="majorHAnsi" w:hAnsiTheme="majorHAnsi"/>
          <w:sz w:val="22"/>
          <w:szCs w:val="22"/>
        </w:rPr>
        <w:t xml:space="preserve">Už vidinio kanalo įdiegimą ir jo funkcionavimo užtikrinimą atsako kompetentingas subjektas, kuris praneša </w:t>
      </w:r>
      <w:r w:rsidR="00ED3250" w:rsidRPr="00D8063B">
        <w:rPr>
          <w:rFonts w:asciiTheme="majorHAnsi" w:hAnsiTheme="majorHAnsi"/>
          <w:sz w:val="22"/>
          <w:szCs w:val="22"/>
        </w:rPr>
        <w:t>Į</w:t>
      </w:r>
      <w:r w:rsidR="00746514" w:rsidRPr="00D8063B">
        <w:rPr>
          <w:rFonts w:asciiTheme="majorHAnsi" w:hAnsiTheme="majorHAnsi"/>
          <w:sz w:val="22"/>
          <w:szCs w:val="22"/>
        </w:rPr>
        <w:t>staigos</w:t>
      </w:r>
      <w:r w:rsidR="00F23923" w:rsidRPr="00D8063B">
        <w:rPr>
          <w:rFonts w:asciiTheme="majorHAnsi" w:hAnsiTheme="majorHAnsi"/>
          <w:sz w:val="22"/>
          <w:szCs w:val="22"/>
        </w:rPr>
        <w:t xml:space="preserve"> </w:t>
      </w:r>
      <w:r w:rsidRPr="00D8063B">
        <w:rPr>
          <w:rFonts w:asciiTheme="majorHAnsi" w:hAnsiTheme="majorHAnsi"/>
          <w:sz w:val="22"/>
          <w:szCs w:val="22"/>
        </w:rPr>
        <w:t xml:space="preserve">darbuotojams apie </w:t>
      </w:r>
      <w:r w:rsidR="00ED3250" w:rsidRPr="00D8063B">
        <w:rPr>
          <w:rFonts w:asciiTheme="majorHAnsi" w:hAnsiTheme="majorHAnsi"/>
          <w:sz w:val="22"/>
          <w:szCs w:val="22"/>
        </w:rPr>
        <w:t>Įstaigoje</w:t>
      </w:r>
      <w:r w:rsidR="00F23923" w:rsidRPr="00D8063B">
        <w:rPr>
          <w:rFonts w:asciiTheme="majorHAnsi" w:hAnsiTheme="majorHAnsi"/>
          <w:sz w:val="22"/>
          <w:szCs w:val="22"/>
        </w:rPr>
        <w:t xml:space="preserve"> </w:t>
      </w:r>
      <w:r w:rsidRPr="00D8063B">
        <w:rPr>
          <w:rFonts w:asciiTheme="majorHAnsi" w:hAnsiTheme="majorHAnsi"/>
          <w:sz w:val="22"/>
          <w:szCs w:val="22"/>
        </w:rPr>
        <w:t>veikiantį vidinį kanalą ir teikia su tuo susijusią informaciją visiems darbo vietoje prieinamu būdu.</w:t>
      </w:r>
    </w:p>
    <w:p w14:paraId="07EEDBCE" w14:textId="26BA0ED8" w:rsidR="00E913B1" w:rsidRPr="00D8063B" w:rsidRDefault="00086CA7" w:rsidP="00324E92">
      <w:pPr>
        <w:pStyle w:val="Sraopastraipa"/>
        <w:numPr>
          <w:ilvl w:val="0"/>
          <w:numId w:val="9"/>
        </w:numPr>
        <w:tabs>
          <w:tab w:val="left" w:pos="993"/>
        </w:tabs>
        <w:spacing w:before="120"/>
        <w:ind w:left="0" w:firstLine="567"/>
        <w:jc w:val="both"/>
        <w:rPr>
          <w:rFonts w:asciiTheme="majorHAnsi" w:hAnsiTheme="majorHAnsi"/>
          <w:sz w:val="22"/>
          <w:szCs w:val="22"/>
        </w:rPr>
      </w:pPr>
      <w:r w:rsidRPr="00D8063B">
        <w:rPr>
          <w:rFonts w:asciiTheme="majorHAnsi" w:hAnsiTheme="majorHAnsi"/>
          <w:sz w:val="22"/>
          <w:szCs w:val="22"/>
        </w:rPr>
        <w:lastRenderedPageBreak/>
        <w:t xml:space="preserve">Duomenys, reikalingi identifikuoti asmenį sprendžiant klausimą dėl pranešėjo statuso jam suteikimo, yra saugomi </w:t>
      </w:r>
      <w:r w:rsidR="00500E42" w:rsidRPr="00D8063B">
        <w:rPr>
          <w:rFonts w:asciiTheme="majorHAnsi" w:hAnsiTheme="majorHAnsi"/>
          <w:sz w:val="22"/>
          <w:szCs w:val="22"/>
        </w:rPr>
        <w:t>Į</w:t>
      </w:r>
      <w:r w:rsidRPr="00D8063B">
        <w:rPr>
          <w:rFonts w:asciiTheme="majorHAnsi" w:hAnsiTheme="majorHAnsi"/>
          <w:sz w:val="22"/>
          <w:szCs w:val="22"/>
        </w:rPr>
        <w:t>statymo ir Informacijos apie pažeidimus teikimo kanalų tvarkos aprašo nustatyta tvarka ir terminais.</w:t>
      </w:r>
    </w:p>
    <w:p w14:paraId="5714758B" w14:textId="6D609809" w:rsidR="001A6142" w:rsidRPr="00D8063B" w:rsidRDefault="00C869AB" w:rsidP="001A6142">
      <w:pPr>
        <w:pStyle w:val="Sraopastraipa"/>
        <w:numPr>
          <w:ilvl w:val="0"/>
          <w:numId w:val="9"/>
        </w:numPr>
        <w:tabs>
          <w:tab w:val="left" w:pos="993"/>
        </w:tabs>
        <w:spacing w:before="120"/>
        <w:ind w:left="0" w:firstLine="567"/>
        <w:jc w:val="both"/>
        <w:rPr>
          <w:rFonts w:asciiTheme="majorHAnsi" w:hAnsiTheme="majorHAnsi"/>
          <w:sz w:val="22"/>
          <w:szCs w:val="22"/>
        </w:rPr>
      </w:pPr>
      <w:r w:rsidRPr="00D8063B">
        <w:rPr>
          <w:rFonts w:asciiTheme="majorHAnsi" w:hAnsiTheme="majorHAnsi"/>
          <w:sz w:val="22"/>
          <w:szCs w:val="22"/>
        </w:rPr>
        <w:t xml:space="preserve">Kompetentingas subjektas kartą per metus apibendrina informacijos apie pažeidimus gavimo, tyrimo nagrinėjimo duomenis ir </w:t>
      </w:r>
      <w:r w:rsidR="005D5E25" w:rsidRPr="00D8063B">
        <w:rPr>
          <w:rFonts w:asciiTheme="majorHAnsi" w:hAnsiTheme="majorHAnsi"/>
          <w:sz w:val="22"/>
          <w:szCs w:val="22"/>
        </w:rPr>
        <w:t>Įstaigoje</w:t>
      </w:r>
      <w:r w:rsidR="00F23923" w:rsidRPr="00D8063B">
        <w:rPr>
          <w:rFonts w:asciiTheme="majorHAnsi" w:hAnsiTheme="majorHAnsi"/>
          <w:sz w:val="22"/>
          <w:szCs w:val="22"/>
        </w:rPr>
        <w:t xml:space="preserve"> </w:t>
      </w:r>
      <w:r w:rsidR="007A5C4D" w:rsidRPr="00D8063B">
        <w:rPr>
          <w:rFonts w:asciiTheme="majorHAnsi" w:hAnsiTheme="majorHAnsi"/>
          <w:sz w:val="22"/>
          <w:szCs w:val="22"/>
        </w:rPr>
        <w:t>įprasta tvarka pa</w:t>
      </w:r>
      <w:r w:rsidRPr="00D8063B">
        <w:rPr>
          <w:rFonts w:asciiTheme="majorHAnsi" w:hAnsiTheme="majorHAnsi"/>
          <w:sz w:val="22"/>
          <w:szCs w:val="22"/>
        </w:rPr>
        <w:t>skelbia statistinius duomenis apie atvejų, kai buvo pateikta informaciją apie pažeidimus, skaičių, jų vertinimo rezultatus, apibendrintą informaciją apie pažeidimus, kurie buvo atskleisti remiantis asmenų pateikta informacija pagal šį Aprašą.</w:t>
      </w:r>
    </w:p>
    <w:p w14:paraId="50204957" w14:textId="47E5DE50" w:rsidR="001A6142" w:rsidRPr="00D8063B" w:rsidRDefault="001A6142" w:rsidP="001A6142">
      <w:pPr>
        <w:pStyle w:val="Sraopastraipa"/>
        <w:numPr>
          <w:ilvl w:val="0"/>
          <w:numId w:val="9"/>
        </w:numPr>
        <w:tabs>
          <w:tab w:val="left" w:pos="993"/>
        </w:tabs>
        <w:spacing w:before="120"/>
        <w:ind w:left="0" w:firstLine="567"/>
        <w:jc w:val="both"/>
        <w:rPr>
          <w:rFonts w:asciiTheme="majorHAnsi" w:hAnsiTheme="majorHAnsi"/>
          <w:sz w:val="22"/>
          <w:szCs w:val="22"/>
        </w:rPr>
      </w:pPr>
      <w:r w:rsidRPr="00D8063B">
        <w:rPr>
          <w:rFonts w:asciiTheme="majorHAnsi" w:hAnsiTheme="majorHAnsi"/>
          <w:sz w:val="22"/>
          <w:szCs w:val="22"/>
        </w:rPr>
        <w:t xml:space="preserve">Aprašas įsigalioja ir yra taikomas nuo jo patvirtinimo dienos. </w:t>
      </w:r>
    </w:p>
    <w:p w14:paraId="385876F1" w14:textId="705A341D" w:rsidR="001A6142" w:rsidRPr="00D8063B" w:rsidRDefault="00062904" w:rsidP="001A6142">
      <w:pPr>
        <w:pStyle w:val="Sraopastraipa"/>
        <w:numPr>
          <w:ilvl w:val="0"/>
          <w:numId w:val="9"/>
        </w:numPr>
        <w:tabs>
          <w:tab w:val="left" w:pos="993"/>
        </w:tabs>
        <w:spacing w:before="120"/>
        <w:ind w:left="0" w:firstLine="567"/>
        <w:jc w:val="both"/>
        <w:rPr>
          <w:rFonts w:asciiTheme="majorHAnsi" w:hAnsiTheme="majorHAnsi"/>
          <w:sz w:val="22"/>
          <w:szCs w:val="22"/>
        </w:rPr>
      </w:pPr>
      <w:r w:rsidRPr="00D8063B">
        <w:rPr>
          <w:rFonts w:asciiTheme="majorHAnsi" w:hAnsiTheme="majorHAnsi"/>
          <w:sz w:val="22"/>
          <w:szCs w:val="22"/>
        </w:rPr>
        <w:t>Įstaigos</w:t>
      </w:r>
      <w:r w:rsidR="001A6142" w:rsidRPr="00D8063B">
        <w:rPr>
          <w:rFonts w:asciiTheme="majorHAnsi" w:hAnsiTheme="majorHAnsi"/>
          <w:sz w:val="22"/>
          <w:szCs w:val="22"/>
        </w:rPr>
        <w:t xml:space="preserve"> darbuotojai su Aprašu supažindinami pasirašytinai arba elektroninių ryšių priemonėmis.</w:t>
      </w:r>
    </w:p>
    <w:p w14:paraId="7C005C5E" w14:textId="7E04402C" w:rsidR="001A6142" w:rsidRPr="00D8063B" w:rsidRDefault="001A6142" w:rsidP="001A6142">
      <w:pPr>
        <w:pStyle w:val="Sraopastraipa"/>
        <w:numPr>
          <w:ilvl w:val="0"/>
          <w:numId w:val="9"/>
        </w:numPr>
        <w:tabs>
          <w:tab w:val="left" w:pos="993"/>
        </w:tabs>
        <w:spacing w:before="120"/>
        <w:ind w:left="0" w:firstLine="567"/>
        <w:jc w:val="both"/>
        <w:rPr>
          <w:rFonts w:asciiTheme="majorHAnsi" w:hAnsiTheme="majorHAnsi"/>
          <w:sz w:val="22"/>
          <w:szCs w:val="22"/>
        </w:rPr>
      </w:pPr>
      <w:r w:rsidRPr="00D8063B">
        <w:rPr>
          <w:rFonts w:asciiTheme="majorHAnsi" w:hAnsiTheme="majorHAnsi"/>
          <w:sz w:val="22"/>
          <w:szCs w:val="22"/>
        </w:rPr>
        <w:t xml:space="preserve">Šis Aprašas gali būti pakeistas ir papildytas, panaikintas </w:t>
      </w:r>
      <w:r w:rsidR="00062904" w:rsidRPr="00D8063B">
        <w:rPr>
          <w:rFonts w:asciiTheme="majorHAnsi" w:hAnsiTheme="majorHAnsi"/>
          <w:sz w:val="22"/>
          <w:szCs w:val="22"/>
        </w:rPr>
        <w:t>Įstaigos</w:t>
      </w:r>
      <w:r w:rsidRPr="00D8063B">
        <w:rPr>
          <w:rFonts w:asciiTheme="majorHAnsi" w:hAnsiTheme="majorHAnsi"/>
          <w:sz w:val="22"/>
          <w:szCs w:val="22"/>
        </w:rPr>
        <w:t xml:space="preserve"> vadovo nuožiūra ir diskrecija priimtu sprendimu, įvykdžius informavimo, konsultavimo procedūrą su darbuotojų atstovais, jei tai privaloma pagal Darbo kodekso reikalavimus. Su pakeitimais darbuotojai ir kiti atsakingi asmenys yra supažindinami Tvarkoje nurodytais būdais.</w:t>
      </w:r>
    </w:p>
    <w:p w14:paraId="1FAB65F5" w14:textId="77777777" w:rsidR="00DD17C7" w:rsidRPr="00D8063B" w:rsidRDefault="00DD17C7" w:rsidP="00324E92">
      <w:pPr>
        <w:spacing w:before="120"/>
        <w:ind w:firstLine="709"/>
        <w:jc w:val="both"/>
        <w:rPr>
          <w:rFonts w:asciiTheme="majorHAnsi" w:hAnsiTheme="majorHAnsi"/>
          <w:sz w:val="22"/>
          <w:szCs w:val="22"/>
          <w:lang w:eastAsia="lt-LT"/>
        </w:rPr>
      </w:pPr>
    </w:p>
    <w:p w14:paraId="717321D5" w14:textId="3DD12B26" w:rsidR="00E913B1" w:rsidRPr="00D8063B" w:rsidRDefault="00E913B1" w:rsidP="00324E92">
      <w:pPr>
        <w:spacing w:before="120"/>
        <w:rPr>
          <w:rFonts w:asciiTheme="majorHAnsi" w:hAnsiTheme="majorHAnsi"/>
          <w:sz w:val="22"/>
          <w:szCs w:val="22"/>
          <w:lang w:eastAsia="lt-LT"/>
        </w:rPr>
      </w:pPr>
      <w:r w:rsidRPr="00D8063B">
        <w:rPr>
          <w:rFonts w:asciiTheme="majorHAnsi" w:hAnsiTheme="majorHAnsi"/>
          <w:sz w:val="22"/>
          <w:szCs w:val="22"/>
          <w:lang w:eastAsia="lt-LT"/>
        </w:rPr>
        <w:br w:type="page"/>
      </w:r>
    </w:p>
    <w:p w14:paraId="7B16C6B0" w14:textId="77777777" w:rsidR="00D41DF8" w:rsidRPr="00D8063B" w:rsidRDefault="00D41DF8" w:rsidP="00950328">
      <w:pPr>
        <w:spacing w:after="120"/>
        <w:ind w:left="5760"/>
        <w:contextualSpacing/>
        <w:rPr>
          <w:rFonts w:asciiTheme="majorHAnsi" w:hAnsiTheme="majorHAnsi" w:cs="Arial"/>
          <w:bCs/>
          <w:sz w:val="22"/>
          <w:szCs w:val="22"/>
          <w:lang w:eastAsia="lt-LT"/>
        </w:rPr>
      </w:pPr>
      <w:r w:rsidRPr="00D8063B">
        <w:rPr>
          <w:rFonts w:asciiTheme="majorHAnsi" w:hAnsiTheme="majorHAnsi" w:cs="Arial"/>
          <w:bCs/>
          <w:sz w:val="22"/>
          <w:szCs w:val="22"/>
          <w:lang w:eastAsia="lt-LT"/>
        </w:rPr>
        <w:lastRenderedPageBreak/>
        <w:t>PATVIRTINTA</w:t>
      </w:r>
    </w:p>
    <w:p w14:paraId="33D139E9" w14:textId="77777777" w:rsidR="00D41DF8" w:rsidRPr="00D8063B" w:rsidRDefault="00D41DF8" w:rsidP="00950328">
      <w:pPr>
        <w:spacing w:after="120"/>
        <w:ind w:left="5040" w:firstLine="720"/>
        <w:contextualSpacing/>
        <w:rPr>
          <w:rFonts w:asciiTheme="majorHAnsi" w:hAnsiTheme="majorHAnsi" w:cs="Arial"/>
          <w:bCs/>
          <w:sz w:val="22"/>
          <w:szCs w:val="22"/>
          <w:lang w:eastAsia="lt-LT"/>
        </w:rPr>
      </w:pPr>
      <w:r w:rsidRPr="00D8063B">
        <w:rPr>
          <w:rFonts w:asciiTheme="majorHAnsi" w:hAnsiTheme="majorHAnsi" w:cs="Arial"/>
          <w:bCs/>
          <w:sz w:val="22"/>
          <w:szCs w:val="22"/>
          <w:lang w:eastAsia="lt-LT"/>
        </w:rPr>
        <w:t>Lietuvos etnokosmologijos muziejaus</w:t>
      </w:r>
    </w:p>
    <w:p w14:paraId="37315857" w14:textId="0B5A5138" w:rsidR="00D41DF8" w:rsidRPr="00950328" w:rsidRDefault="00950328" w:rsidP="00950328">
      <w:pPr>
        <w:spacing w:after="120"/>
        <w:ind w:left="5040" w:firstLine="720"/>
        <w:contextualSpacing/>
        <w:rPr>
          <w:rFonts w:asciiTheme="majorHAnsi" w:hAnsiTheme="majorHAnsi" w:cs="Arial"/>
          <w:bCs/>
          <w:sz w:val="22"/>
          <w:szCs w:val="22"/>
          <w:lang w:eastAsia="lt-LT"/>
        </w:rPr>
      </w:pPr>
      <w:r>
        <w:rPr>
          <w:rFonts w:asciiTheme="majorHAnsi" w:hAnsiTheme="majorHAnsi" w:cs="Arial"/>
          <w:bCs/>
          <w:sz w:val="22"/>
          <w:szCs w:val="22"/>
          <w:lang w:eastAsia="lt-LT"/>
        </w:rPr>
        <w:t>d</w:t>
      </w:r>
      <w:r w:rsidR="00D41DF8" w:rsidRPr="00D8063B">
        <w:rPr>
          <w:rFonts w:asciiTheme="majorHAnsi" w:hAnsiTheme="majorHAnsi" w:cs="Arial"/>
          <w:bCs/>
          <w:sz w:val="22"/>
          <w:szCs w:val="22"/>
          <w:lang w:eastAsia="lt-LT"/>
        </w:rPr>
        <w:t>irektoriaus</w:t>
      </w:r>
      <w:r>
        <w:rPr>
          <w:rFonts w:asciiTheme="majorHAnsi" w:hAnsiTheme="majorHAnsi" w:cs="Arial"/>
          <w:bCs/>
          <w:sz w:val="22"/>
          <w:szCs w:val="22"/>
          <w:lang w:eastAsia="lt-LT"/>
        </w:rPr>
        <w:t xml:space="preserve"> 2022-12-1</w:t>
      </w:r>
      <w:r w:rsidR="00615639">
        <w:rPr>
          <w:rFonts w:asciiTheme="majorHAnsi" w:hAnsiTheme="majorHAnsi" w:cs="Arial"/>
          <w:bCs/>
          <w:sz w:val="22"/>
          <w:szCs w:val="22"/>
          <w:lang w:eastAsia="lt-LT"/>
        </w:rPr>
        <w:t>2</w:t>
      </w:r>
      <w:r w:rsidR="00D41DF8" w:rsidRPr="00D8063B">
        <w:rPr>
          <w:rFonts w:asciiTheme="majorHAnsi" w:hAnsiTheme="majorHAnsi" w:cs="Arial"/>
          <w:bCs/>
          <w:sz w:val="22"/>
          <w:szCs w:val="22"/>
          <w:lang w:eastAsia="lt-LT"/>
        </w:rPr>
        <w:t xml:space="preserve"> įsakymu </w:t>
      </w:r>
    </w:p>
    <w:p w14:paraId="576EA9FF" w14:textId="230D7630" w:rsidR="006168E8" w:rsidRPr="00D8063B" w:rsidRDefault="00A94EFD" w:rsidP="00A94EFD">
      <w:pPr>
        <w:spacing w:before="120"/>
        <w:ind w:left="4820"/>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t xml:space="preserve">Nr. </w:t>
      </w:r>
      <w:r w:rsidR="008176D7">
        <w:rPr>
          <w:rFonts w:asciiTheme="majorHAnsi" w:hAnsiTheme="majorHAnsi"/>
          <w:color w:val="000000"/>
          <w:sz w:val="22"/>
          <w:szCs w:val="22"/>
        </w:rPr>
        <w:t>3-61</w:t>
      </w:r>
    </w:p>
    <w:p w14:paraId="4B7C7374" w14:textId="48974E96" w:rsidR="006168E8" w:rsidRPr="00D8063B" w:rsidRDefault="00A94EFD" w:rsidP="00324E92">
      <w:pPr>
        <w:spacing w:before="120"/>
        <w:jc w:val="center"/>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t>priedas Nr.1</w:t>
      </w:r>
    </w:p>
    <w:p w14:paraId="63E0B09D" w14:textId="26833C2B" w:rsidR="0010419A" w:rsidRPr="00D8063B" w:rsidRDefault="006168E8" w:rsidP="00950328">
      <w:pPr>
        <w:spacing w:before="120"/>
        <w:jc w:val="center"/>
        <w:rPr>
          <w:rFonts w:asciiTheme="majorHAnsi" w:hAnsiTheme="majorHAnsi"/>
          <w:color w:val="000000"/>
          <w:sz w:val="22"/>
          <w:szCs w:val="22"/>
        </w:rPr>
      </w:pPr>
      <w:r w:rsidRPr="00D8063B">
        <w:rPr>
          <w:rFonts w:asciiTheme="majorHAnsi" w:hAnsiTheme="majorHAnsi"/>
          <w:b/>
          <w:bCs/>
          <w:color w:val="000000"/>
          <w:sz w:val="22"/>
          <w:szCs w:val="22"/>
        </w:rPr>
        <w:t>PRANEŠIMAS APIE PAŽEIDIMĄ</w:t>
      </w:r>
    </w:p>
    <w:p w14:paraId="3DE46183" w14:textId="77777777" w:rsidR="006168E8" w:rsidRPr="00D8063B" w:rsidRDefault="006168E8" w:rsidP="00324E92">
      <w:pPr>
        <w:spacing w:before="120"/>
        <w:jc w:val="center"/>
        <w:rPr>
          <w:rFonts w:asciiTheme="majorHAnsi" w:hAnsiTheme="majorHAnsi"/>
          <w:color w:val="000000"/>
          <w:sz w:val="22"/>
          <w:szCs w:val="22"/>
        </w:rPr>
      </w:pPr>
      <w:r w:rsidRPr="00D8063B">
        <w:rPr>
          <w:rFonts w:asciiTheme="majorHAnsi" w:hAnsiTheme="majorHAnsi"/>
          <w:color w:val="000000"/>
          <w:sz w:val="22"/>
          <w:szCs w:val="22"/>
        </w:rPr>
        <w:t> </w:t>
      </w:r>
      <w:r w:rsidR="0010419A" w:rsidRPr="00D8063B">
        <w:rPr>
          <w:rFonts w:asciiTheme="majorHAnsi" w:hAnsiTheme="majorHAnsi"/>
          <w:color w:val="000000"/>
          <w:sz w:val="22"/>
          <w:szCs w:val="22"/>
        </w:rPr>
        <w:t>[data]</w:t>
      </w:r>
    </w:p>
    <w:p w14:paraId="7D7DA4B8" w14:textId="77777777" w:rsidR="006168E8" w:rsidRPr="00D8063B" w:rsidRDefault="006168E8" w:rsidP="00324E92">
      <w:pPr>
        <w:spacing w:before="120"/>
        <w:jc w:val="center"/>
        <w:rPr>
          <w:rFonts w:asciiTheme="majorHAnsi" w:hAnsiTheme="majorHAnsi"/>
          <w:color w:val="000000"/>
          <w:sz w:val="22"/>
          <w:szCs w:val="22"/>
        </w:rPr>
      </w:pPr>
      <w:r w:rsidRPr="00D8063B">
        <w:rPr>
          <w:rFonts w:asciiTheme="majorHAnsi" w:hAnsiTheme="majorHAnsi"/>
          <w:color w:val="000000"/>
          <w:sz w:val="22"/>
          <w:szCs w:val="22"/>
        </w:rPr>
        <w:t>____________________________</w:t>
      </w:r>
    </w:p>
    <w:p w14:paraId="582527A5" w14:textId="77777777" w:rsidR="006168E8" w:rsidRPr="00D8063B" w:rsidRDefault="006168E8" w:rsidP="00324E92">
      <w:pPr>
        <w:spacing w:before="120"/>
        <w:jc w:val="center"/>
        <w:rPr>
          <w:rFonts w:asciiTheme="majorHAnsi" w:hAnsiTheme="majorHAnsi"/>
          <w:color w:val="000000"/>
          <w:sz w:val="22"/>
          <w:szCs w:val="22"/>
        </w:rPr>
      </w:pPr>
      <w:r w:rsidRPr="00D8063B">
        <w:rPr>
          <w:rFonts w:asciiTheme="majorHAnsi" w:hAnsiTheme="majorHAnsi"/>
          <w:color w:val="000000"/>
          <w:sz w:val="22"/>
          <w:szCs w:val="22"/>
        </w:rPr>
        <w:t>(vieta)</w:t>
      </w:r>
    </w:p>
    <w:p w14:paraId="246EC813" w14:textId="77777777" w:rsidR="006168E8" w:rsidRPr="00D8063B" w:rsidRDefault="006168E8" w:rsidP="00324E92">
      <w:pPr>
        <w:spacing w:before="120"/>
        <w:rPr>
          <w:rFonts w:asciiTheme="majorHAnsi" w:hAnsiTheme="majorHAnsi"/>
          <w:color w:val="000000"/>
          <w:sz w:val="22"/>
          <w:szCs w:val="22"/>
        </w:rPr>
      </w:pPr>
      <w:r w:rsidRPr="00D8063B">
        <w:rPr>
          <w:rFonts w:asciiTheme="majorHAnsi" w:hAnsiTheme="majorHAnsi"/>
          <w:b/>
          <w:bCs/>
          <w:color w:val="000000"/>
          <w:sz w:val="22"/>
          <w:szCs w:val="22"/>
        </w:rPr>
        <w:t> </w:t>
      </w:r>
    </w:p>
    <w:tbl>
      <w:tblPr>
        <w:tblW w:w="9045" w:type="dxa"/>
        <w:tblCellMar>
          <w:left w:w="0" w:type="dxa"/>
          <w:right w:w="0" w:type="dxa"/>
        </w:tblCellMar>
        <w:tblLook w:val="04A0" w:firstRow="1" w:lastRow="0" w:firstColumn="1" w:lastColumn="0" w:noHBand="0" w:noVBand="1"/>
      </w:tblPr>
      <w:tblGrid>
        <w:gridCol w:w="3378"/>
        <w:gridCol w:w="1319"/>
        <w:gridCol w:w="4348"/>
      </w:tblGrid>
      <w:tr w:rsidR="006168E8" w:rsidRPr="00D8063B" w14:paraId="5CF54A59" w14:textId="77777777" w:rsidTr="006168E8">
        <w:tc>
          <w:tcPr>
            <w:tcW w:w="9044" w:type="dxa"/>
            <w:gridSpan w:val="3"/>
            <w:tcBorders>
              <w:top w:val="single" w:sz="8" w:space="0" w:color="00000A"/>
              <w:left w:val="single" w:sz="8" w:space="0" w:color="00000A"/>
              <w:bottom w:val="single" w:sz="8" w:space="0" w:color="00000A"/>
              <w:right w:val="single" w:sz="8" w:space="0" w:color="00000A"/>
            </w:tcBorders>
            <w:shd w:val="clear" w:color="auto" w:fill="E7E6E6"/>
            <w:tcMar>
              <w:top w:w="0" w:type="dxa"/>
              <w:left w:w="113" w:type="dxa"/>
              <w:bottom w:w="0" w:type="dxa"/>
              <w:right w:w="108" w:type="dxa"/>
            </w:tcMar>
            <w:hideMark/>
          </w:tcPr>
          <w:p w14:paraId="48FE404B"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Asmens, pranešančio apie pažeidimą, duomenys</w:t>
            </w:r>
          </w:p>
        </w:tc>
      </w:tr>
      <w:tr w:rsidR="006168E8" w:rsidRPr="00D8063B" w14:paraId="7175DC8F" w14:textId="77777777" w:rsidTr="006168E8">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49320EA6"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Vardas, pavardė</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14:paraId="2068D9BD"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b/>
                <w:bCs/>
                <w:sz w:val="22"/>
                <w:szCs w:val="22"/>
              </w:rPr>
              <w:t> </w:t>
            </w:r>
          </w:p>
        </w:tc>
      </w:tr>
      <w:tr w:rsidR="006168E8" w:rsidRPr="00D8063B" w14:paraId="2133AF02" w14:textId="77777777" w:rsidTr="006168E8">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19B3CEE" w14:textId="2BAA216C"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Asmens kodas</w:t>
            </w:r>
            <w:r w:rsidR="00ED2703" w:rsidRPr="00D8063B">
              <w:rPr>
                <w:rFonts w:asciiTheme="majorHAnsi" w:hAnsiTheme="majorHAnsi"/>
                <w:sz w:val="22"/>
                <w:szCs w:val="22"/>
              </w:rPr>
              <w:t xml:space="preserve"> arba gimimo data, jeigu asmuo kodo neturi</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14:paraId="4B7D4E5A"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b/>
                <w:bCs/>
                <w:sz w:val="22"/>
                <w:szCs w:val="22"/>
              </w:rPr>
              <w:t> </w:t>
            </w:r>
          </w:p>
        </w:tc>
      </w:tr>
      <w:tr w:rsidR="006168E8" w:rsidRPr="00D8063B" w14:paraId="68BBF8F7" w14:textId="77777777" w:rsidTr="006168E8">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6CDB12C" w14:textId="1BA12525"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 xml:space="preserve">Darbovietė (su </w:t>
            </w:r>
            <w:r w:rsidR="00D41DF8">
              <w:rPr>
                <w:rFonts w:asciiTheme="majorHAnsi" w:hAnsiTheme="majorHAnsi"/>
                <w:sz w:val="22"/>
                <w:szCs w:val="22"/>
              </w:rPr>
              <w:t xml:space="preserve">Muziejumi </w:t>
            </w:r>
            <w:r w:rsidR="00423C23" w:rsidRPr="00D8063B">
              <w:rPr>
                <w:rFonts w:asciiTheme="majorHAnsi" w:hAnsiTheme="majorHAnsi"/>
                <w:sz w:val="22"/>
                <w:szCs w:val="22"/>
              </w:rPr>
              <w:t xml:space="preserve">siejantys ar sieję </w:t>
            </w:r>
            <w:r w:rsidRPr="00D8063B">
              <w:rPr>
                <w:rFonts w:asciiTheme="majorHAnsi" w:hAnsiTheme="majorHAnsi"/>
                <w:sz w:val="22"/>
                <w:szCs w:val="22"/>
              </w:rPr>
              <w:t>darbo ar sutartiniai santykiai</w:t>
            </w:r>
            <w:r w:rsidR="00ED2703" w:rsidRPr="00D8063B">
              <w:rPr>
                <w:rFonts w:asciiTheme="majorHAnsi" w:hAnsiTheme="majorHAnsi"/>
                <w:sz w:val="22"/>
                <w:szCs w:val="22"/>
              </w:rPr>
              <w:t>)</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14:paraId="2C12CFD5"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b/>
                <w:bCs/>
                <w:sz w:val="22"/>
                <w:szCs w:val="22"/>
              </w:rPr>
              <w:t> </w:t>
            </w:r>
          </w:p>
        </w:tc>
      </w:tr>
      <w:tr w:rsidR="006168E8" w:rsidRPr="00D8063B" w14:paraId="12E7F6BA" w14:textId="77777777" w:rsidTr="006168E8">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0E4B0CBA"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Pareigos</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14:paraId="7033EBBF"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b/>
                <w:bCs/>
                <w:sz w:val="22"/>
                <w:szCs w:val="22"/>
              </w:rPr>
              <w:t> </w:t>
            </w:r>
          </w:p>
        </w:tc>
      </w:tr>
      <w:tr w:rsidR="006168E8" w:rsidRPr="00D8063B" w14:paraId="60501B0A" w14:textId="77777777" w:rsidTr="006168E8">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67F0E641"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Telefono Nr. (pastabos dėl susisiekimo)</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14:paraId="1FBE3DA8"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b/>
                <w:bCs/>
                <w:sz w:val="22"/>
                <w:szCs w:val="22"/>
              </w:rPr>
              <w:t> </w:t>
            </w:r>
          </w:p>
        </w:tc>
      </w:tr>
      <w:tr w:rsidR="006168E8" w:rsidRPr="00D8063B" w14:paraId="31124AAA" w14:textId="77777777" w:rsidTr="006168E8">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7C2A33A2"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Asmeninis el. paštas arba gyvenamosios vietos adresas</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14:paraId="7A0BC85B"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b/>
                <w:bCs/>
                <w:sz w:val="22"/>
                <w:szCs w:val="22"/>
              </w:rPr>
              <w:t> </w:t>
            </w:r>
          </w:p>
        </w:tc>
      </w:tr>
      <w:tr w:rsidR="006168E8" w:rsidRPr="00D8063B" w14:paraId="628EAC39" w14:textId="77777777" w:rsidTr="006168E8">
        <w:tc>
          <w:tcPr>
            <w:tcW w:w="9044" w:type="dxa"/>
            <w:gridSpan w:val="3"/>
            <w:tcBorders>
              <w:top w:val="nil"/>
              <w:left w:val="single" w:sz="8" w:space="0" w:color="00000A"/>
              <w:bottom w:val="single" w:sz="8" w:space="0" w:color="00000A"/>
              <w:right w:val="single" w:sz="8" w:space="0" w:color="00000A"/>
            </w:tcBorders>
            <w:shd w:val="clear" w:color="auto" w:fill="E7E6E6"/>
            <w:tcMar>
              <w:top w:w="0" w:type="dxa"/>
              <w:left w:w="113" w:type="dxa"/>
              <w:bottom w:w="0" w:type="dxa"/>
              <w:right w:w="108" w:type="dxa"/>
            </w:tcMar>
            <w:hideMark/>
          </w:tcPr>
          <w:p w14:paraId="25C71C20"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Informacija apie pažeidimą</w:t>
            </w:r>
          </w:p>
        </w:tc>
      </w:tr>
      <w:tr w:rsidR="006168E8" w:rsidRPr="00D8063B" w14:paraId="41521376" w14:textId="77777777" w:rsidTr="006168E8">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14:paraId="1671F42E" w14:textId="77777777" w:rsidR="006168E8" w:rsidRPr="00D8063B" w:rsidRDefault="006168E8" w:rsidP="00324E92">
            <w:pPr>
              <w:spacing w:before="120"/>
              <w:ind w:left="29"/>
              <w:rPr>
                <w:rFonts w:asciiTheme="majorHAnsi" w:hAnsiTheme="majorHAnsi"/>
                <w:sz w:val="22"/>
                <w:szCs w:val="22"/>
              </w:rPr>
            </w:pPr>
            <w:r w:rsidRPr="00D8063B">
              <w:rPr>
                <w:rFonts w:asciiTheme="majorHAnsi" w:hAnsiTheme="majorHAnsi"/>
                <w:sz w:val="22"/>
                <w:szCs w:val="22"/>
              </w:rPr>
              <w:t>1.  Apie kokį pažeidimą pranešate? Kokio pobūdžio tai pažeidimas?</w:t>
            </w:r>
          </w:p>
          <w:p w14:paraId="2CB14AA6" w14:textId="77777777" w:rsidR="006168E8" w:rsidRPr="00D8063B" w:rsidRDefault="006168E8" w:rsidP="00324E92">
            <w:pPr>
              <w:spacing w:before="120"/>
              <w:ind w:left="29"/>
              <w:rPr>
                <w:rFonts w:asciiTheme="majorHAnsi" w:hAnsiTheme="majorHAnsi"/>
                <w:sz w:val="22"/>
                <w:szCs w:val="22"/>
              </w:rPr>
            </w:pPr>
            <w:r w:rsidRPr="00D8063B">
              <w:rPr>
                <w:rFonts w:asciiTheme="majorHAnsi" w:hAnsiTheme="majorHAnsi"/>
                <w:sz w:val="22"/>
                <w:szCs w:val="22"/>
              </w:rPr>
              <w:t> </w:t>
            </w:r>
          </w:p>
          <w:p w14:paraId="28899627" w14:textId="77777777" w:rsidR="006168E8" w:rsidRPr="00D8063B" w:rsidRDefault="006168E8" w:rsidP="00324E92">
            <w:pPr>
              <w:spacing w:before="120"/>
              <w:ind w:left="29"/>
              <w:rPr>
                <w:rFonts w:asciiTheme="majorHAnsi" w:hAnsiTheme="majorHAnsi"/>
                <w:sz w:val="22"/>
                <w:szCs w:val="22"/>
              </w:rPr>
            </w:pPr>
            <w:r w:rsidRPr="00D8063B">
              <w:rPr>
                <w:rFonts w:asciiTheme="majorHAnsi" w:hAnsiTheme="majorHAnsi"/>
                <w:sz w:val="22"/>
                <w:szCs w:val="22"/>
              </w:rPr>
              <w:t> </w:t>
            </w:r>
          </w:p>
        </w:tc>
      </w:tr>
      <w:tr w:rsidR="006168E8" w:rsidRPr="00D8063B" w14:paraId="599DC6BE" w14:textId="77777777" w:rsidTr="006168E8">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14:paraId="04C15FAD" w14:textId="21D48AF1" w:rsidR="006168E8" w:rsidRPr="00D8063B" w:rsidRDefault="00C04E29" w:rsidP="00324E92">
            <w:pPr>
              <w:spacing w:before="120"/>
              <w:ind w:left="29"/>
              <w:rPr>
                <w:rFonts w:asciiTheme="majorHAnsi" w:hAnsiTheme="majorHAnsi"/>
                <w:sz w:val="22"/>
                <w:szCs w:val="22"/>
              </w:rPr>
            </w:pPr>
            <w:r w:rsidRPr="00D8063B">
              <w:rPr>
                <w:rFonts w:asciiTheme="majorHAnsi" w:hAnsiTheme="majorHAnsi"/>
                <w:sz w:val="22"/>
                <w:szCs w:val="22"/>
              </w:rPr>
              <w:t>2</w:t>
            </w:r>
            <w:r w:rsidR="006168E8" w:rsidRPr="00D8063B">
              <w:rPr>
                <w:rFonts w:asciiTheme="majorHAnsi" w:hAnsiTheme="majorHAnsi"/>
                <w:sz w:val="22"/>
                <w:szCs w:val="22"/>
              </w:rPr>
              <w:t>.  Kas padarė šį pažeidimą? Kokie galėjo būti asmens motyvai darant pažeidimą?</w:t>
            </w:r>
          </w:p>
          <w:p w14:paraId="0980201B" w14:textId="77777777" w:rsidR="006168E8" w:rsidRPr="00D8063B" w:rsidRDefault="006168E8" w:rsidP="00324E92">
            <w:pPr>
              <w:spacing w:before="120"/>
              <w:ind w:left="29"/>
              <w:rPr>
                <w:rFonts w:asciiTheme="majorHAnsi" w:hAnsiTheme="majorHAnsi"/>
                <w:sz w:val="22"/>
                <w:szCs w:val="22"/>
              </w:rPr>
            </w:pPr>
            <w:r w:rsidRPr="00D8063B">
              <w:rPr>
                <w:rFonts w:asciiTheme="majorHAnsi" w:hAnsiTheme="majorHAnsi"/>
                <w:sz w:val="22"/>
                <w:szCs w:val="22"/>
              </w:rPr>
              <w:t> </w:t>
            </w:r>
          </w:p>
          <w:p w14:paraId="135C5E63" w14:textId="77777777" w:rsidR="006168E8" w:rsidRPr="00D8063B" w:rsidRDefault="006168E8" w:rsidP="00324E92">
            <w:pPr>
              <w:spacing w:before="120"/>
              <w:ind w:left="29"/>
              <w:rPr>
                <w:rFonts w:asciiTheme="majorHAnsi" w:hAnsiTheme="majorHAnsi"/>
                <w:sz w:val="22"/>
                <w:szCs w:val="22"/>
              </w:rPr>
            </w:pPr>
            <w:r w:rsidRPr="00D8063B">
              <w:rPr>
                <w:rFonts w:asciiTheme="majorHAnsi" w:hAnsiTheme="majorHAnsi"/>
                <w:sz w:val="22"/>
                <w:szCs w:val="22"/>
              </w:rPr>
              <w:t> </w:t>
            </w:r>
          </w:p>
        </w:tc>
      </w:tr>
      <w:tr w:rsidR="006168E8" w:rsidRPr="00D8063B" w14:paraId="07ACA4B7" w14:textId="77777777" w:rsidTr="006168E8">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14:paraId="14DE4B81" w14:textId="2B52BC8D" w:rsidR="006168E8" w:rsidRPr="00D8063B" w:rsidRDefault="00C04E29" w:rsidP="00324E92">
            <w:pPr>
              <w:spacing w:before="120"/>
              <w:ind w:left="29"/>
              <w:rPr>
                <w:rFonts w:asciiTheme="majorHAnsi" w:hAnsiTheme="majorHAnsi"/>
                <w:sz w:val="22"/>
                <w:szCs w:val="22"/>
              </w:rPr>
            </w:pPr>
            <w:r w:rsidRPr="00D8063B">
              <w:rPr>
                <w:rFonts w:asciiTheme="majorHAnsi" w:hAnsiTheme="majorHAnsi"/>
                <w:sz w:val="22"/>
                <w:szCs w:val="22"/>
              </w:rPr>
              <w:t>3</w:t>
            </w:r>
            <w:r w:rsidR="006168E8" w:rsidRPr="00D8063B">
              <w:rPr>
                <w:rFonts w:asciiTheme="majorHAnsi" w:hAnsiTheme="majorHAnsi"/>
                <w:sz w:val="22"/>
                <w:szCs w:val="22"/>
              </w:rPr>
              <w:t>.  Pažeidimo padarymo vieta, laikas.</w:t>
            </w:r>
          </w:p>
          <w:p w14:paraId="2F035D98" w14:textId="77777777" w:rsidR="006168E8" w:rsidRPr="00D8063B" w:rsidRDefault="006168E8" w:rsidP="00324E92">
            <w:pPr>
              <w:spacing w:before="120"/>
              <w:ind w:left="29"/>
              <w:rPr>
                <w:rFonts w:asciiTheme="majorHAnsi" w:hAnsiTheme="majorHAnsi"/>
                <w:sz w:val="22"/>
                <w:szCs w:val="22"/>
              </w:rPr>
            </w:pPr>
            <w:r w:rsidRPr="00D8063B">
              <w:rPr>
                <w:rFonts w:asciiTheme="majorHAnsi" w:hAnsiTheme="majorHAnsi"/>
                <w:sz w:val="22"/>
                <w:szCs w:val="22"/>
              </w:rPr>
              <w:t> </w:t>
            </w:r>
          </w:p>
          <w:p w14:paraId="2F2A5FDE" w14:textId="77777777" w:rsidR="006168E8" w:rsidRPr="00D8063B" w:rsidRDefault="006168E8" w:rsidP="00324E92">
            <w:pPr>
              <w:spacing w:before="120"/>
              <w:ind w:left="29"/>
              <w:rPr>
                <w:rFonts w:asciiTheme="majorHAnsi" w:hAnsiTheme="majorHAnsi"/>
                <w:sz w:val="22"/>
                <w:szCs w:val="22"/>
              </w:rPr>
            </w:pPr>
            <w:r w:rsidRPr="00D8063B">
              <w:rPr>
                <w:rFonts w:asciiTheme="majorHAnsi" w:hAnsiTheme="majorHAnsi"/>
                <w:sz w:val="22"/>
                <w:szCs w:val="22"/>
              </w:rPr>
              <w:t> </w:t>
            </w:r>
          </w:p>
        </w:tc>
      </w:tr>
      <w:tr w:rsidR="006168E8" w:rsidRPr="00D8063B" w14:paraId="42AF6A51" w14:textId="77777777" w:rsidTr="006168E8">
        <w:tc>
          <w:tcPr>
            <w:tcW w:w="9044" w:type="dxa"/>
            <w:gridSpan w:val="3"/>
            <w:tcBorders>
              <w:top w:val="nil"/>
              <w:left w:val="single" w:sz="8" w:space="0" w:color="00000A"/>
              <w:bottom w:val="single" w:sz="8" w:space="0" w:color="00000A"/>
              <w:right w:val="single" w:sz="8" w:space="0" w:color="00000A"/>
            </w:tcBorders>
            <w:shd w:val="clear" w:color="auto" w:fill="E7E6E6"/>
            <w:tcMar>
              <w:top w:w="0" w:type="dxa"/>
              <w:left w:w="113" w:type="dxa"/>
              <w:bottom w:w="0" w:type="dxa"/>
              <w:right w:w="108" w:type="dxa"/>
            </w:tcMar>
            <w:hideMark/>
          </w:tcPr>
          <w:p w14:paraId="0537A486"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Duomenys apie pažeidimą padariusį asmenį ar asmenis</w:t>
            </w:r>
          </w:p>
        </w:tc>
      </w:tr>
      <w:tr w:rsidR="006168E8" w:rsidRPr="00D8063B" w14:paraId="67E87EB4" w14:textId="77777777" w:rsidTr="006168E8">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E8E83C2"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Vardas, pavardė</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14:paraId="1C619D9E"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b/>
                <w:bCs/>
                <w:sz w:val="22"/>
                <w:szCs w:val="22"/>
              </w:rPr>
              <w:t> </w:t>
            </w:r>
          </w:p>
        </w:tc>
      </w:tr>
      <w:tr w:rsidR="006168E8" w:rsidRPr="00D8063B" w14:paraId="48ED6558" w14:textId="77777777" w:rsidTr="006168E8">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D51A418"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Darbovietė</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14:paraId="20110B5B"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b/>
                <w:bCs/>
                <w:sz w:val="22"/>
                <w:szCs w:val="22"/>
              </w:rPr>
              <w:t> </w:t>
            </w:r>
          </w:p>
        </w:tc>
      </w:tr>
      <w:tr w:rsidR="006168E8" w:rsidRPr="00D8063B" w14:paraId="51740A0F" w14:textId="77777777" w:rsidTr="006168E8">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5655BF27"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Pareigos</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14:paraId="3293215F"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b/>
                <w:bCs/>
                <w:sz w:val="22"/>
                <w:szCs w:val="22"/>
              </w:rPr>
              <w:t> </w:t>
            </w:r>
          </w:p>
        </w:tc>
      </w:tr>
      <w:tr w:rsidR="006168E8" w:rsidRPr="00D8063B" w14:paraId="263BDF4B" w14:textId="77777777" w:rsidTr="006168E8">
        <w:tc>
          <w:tcPr>
            <w:tcW w:w="9044" w:type="dxa"/>
            <w:gridSpan w:val="3"/>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6BB2C567" w14:textId="5D3A5031" w:rsidR="006168E8" w:rsidRPr="00D8063B" w:rsidRDefault="00C04E29" w:rsidP="00324E92">
            <w:pPr>
              <w:spacing w:before="120"/>
              <w:ind w:left="29"/>
              <w:rPr>
                <w:rFonts w:asciiTheme="majorHAnsi" w:hAnsiTheme="majorHAnsi"/>
                <w:sz w:val="22"/>
                <w:szCs w:val="22"/>
              </w:rPr>
            </w:pPr>
            <w:r w:rsidRPr="00D8063B">
              <w:rPr>
                <w:rFonts w:asciiTheme="majorHAnsi" w:hAnsiTheme="majorHAnsi"/>
                <w:sz w:val="22"/>
                <w:szCs w:val="22"/>
              </w:rPr>
              <w:lastRenderedPageBreak/>
              <w:t>4</w:t>
            </w:r>
            <w:r w:rsidR="006168E8" w:rsidRPr="00D8063B">
              <w:rPr>
                <w:rFonts w:asciiTheme="majorHAnsi" w:hAnsiTheme="majorHAnsi"/>
                <w:sz w:val="22"/>
                <w:szCs w:val="22"/>
              </w:rPr>
              <w:t>.  Ar yra kitų asmenų, kurie dalyvavo ar galėjo dalyvauti darant pažeidimą? Jei taip, nurodykite, kas jie.</w:t>
            </w:r>
          </w:p>
          <w:p w14:paraId="444BE619" w14:textId="77777777" w:rsidR="006168E8" w:rsidRPr="00D8063B" w:rsidRDefault="006168E8" w:rsidP="00324E92">
            <w:pPr>
              <w:spacing w:before="120"/>
              <w:ind w:left="29"/>
              <w:rPr>
                <w:rFonts w:asciiTheme="majorHAnsi" w:hAnsiTheme="majorHAnsi"/>
                <w:sz w:val="22"/>
                <w:szCs w:val="22"/>
              </w:rPr>
            </w:pPr>
            <w:r w:rsidRPr="00D8063B">
              <w:rPr>
                <w:rFonts w:asciiTheme="majorHAnsi" w:hAnsiTheme="majorHAnsi"/>
                <w:b/>
                <w:bCs/>
                <w:sz w:val="22"/>
                <w:szCs w:val="22"/>
              </w:rPr>
              <w:t> </w:t>
            </w:r>
          </w:p>
          <w:p w14:paraId="2EC7134B" w14:textId="77777777" w:rsidR="006168E8" w:rsidRPr="00D8063B" w:rsidRDefault="006168E8" w:rsidP="00324E92">
            <w:pPr>
              <w:spacing w:before="120"/>
              <w:ind w:left="29"/>
              <w:rPr>
                <w:rFonts w:asciiTheme="majorHAnsi" w:hAnsiTheme="majorHAnsi"/>
                <w:sz w:val="22"/>
                <w:szCs w:val="22"/>
              </w:rPr>
            </w:pPr>
            <w:r w:rsidRPr="00D8063B">
              <w:rPr>
                <w:rFonts w:asciiTheme="majorHAnsi" w:hAnsiTheme="majorHAnsi"/>
                <w:b/>
                <w:bCs/>
                <w:sz w:val="22"/>
                <w:szCs w:val="22"/>
              </w:rPr>
              <w:t> </w:t>
            </w:r>
          </w:p>
        </w:tc>
      </w:tr>
      <w:tr w:rsidR="006168E8" w:rsidRPr="00D8063B" w14:paraId="5E44ECD3" w14:textId="77777777" w:rsidTr="006379D6">
        <w:tc>
          <w:tcPr>
            <w:tcW w:w="9044" w:type="dxa"/>
            <w:gridSpan w:val="3"/>
            <w:tcBorders>
              <w:top w:val="nil"/>
              <w:left w:val="single" w:sz="8" w:space="0" w:color="00000A"/>
              <w:bottom w:val="single" w:sz="4" w:space="0" w:color="00000A"/>
              <w:right w:val="single" w:sz="8" w:space="0" w:color="00000A"/>
            </w:tcBorders>
            <w:tcMar>
              <w:top w:w="0" w:type="dxa"/>
              <w:left w:w="113" w:type="dxa"/>
              <w:bottom w:w="0" w:type="dxa"/>
              <w:right w:w="108" w:type="dxa"/>
            </w:tcMar>
            <w:hideMark/>
          </w:tcPr>
          <w:p w14:paraId="61F1F8D1" w14:textId="62C1E96B" w:rsidR="006168E8" w:rsidRPr="00D8063B" w:rsidRDefault="00C04E29" w:rsidP="00324E92">
            <w:pPr>
              <w:spacing w:before="120"/>
              <w:ind w:left="29"/>
              <w:rPr>
                <w:rFonts w:asciiTheme="majorHAnsi" w:hAnsiTheme="majorHAnsi"/>
                <w:sz w:val="22"/>
                <w:szCs w:val="22"/>
              </w:rPr>
            </w:pPr>
            <w:r w:rsidRPr="00D8063B">
              <w:rPr>
                <w:rFonts w:asciiTheme="majorHAnsi" w:hAnsiTheme="majorHAnsi"/>
                <w:sz w:val="22"/>
                <w:szCs w:val="22"/>
              </w:rPr>
              <w:t>5</w:t>
            </w:r>
            <w:r w:rsidR="006168E8" w:rsidRPr="00D8063B">
              <w:rPr>
                <w:rFonts w:asciiTheme="majorHAnsi" w:hAnsiTheme="majorHAnsi"/>
                <w:sz w:val="22"/>
                <w:szCs w:val="22"/>
              </w:rPr>
              <w:t>.  Ar yra kitų pažeidimo liudininkų? Jei taip, pateikite jų kontaktinius duomenis.</w:t>
            </w:r>
          </w:p>
          <w:p w14:paraId="1AE34916" w14:textId="77777777" w:rsidR="006168E8" w:rsidRPr="00D8063B" w:rsidRDefault="006168E8" w:rsidP="00324E92">
            <w:pPr>
              <w:spacing w:before="120"/>
              <w:ind w:left="29"/>
              <w:rPr>
                <w:rFonts w:asciiTheme="majorHAnsi" w:hAnsiTheme="majorHAnsi"/>
                <w:sz w:val="22"/>
                <w:szCs w:val="22"/>
              </w:rPr>
            </w:pPr>
            <w:r w:rsidRPr="00D8063B">
              <w:rPr>
                <w:rFonts w:asciiTheme="majorHAnsi" w:hAnsiTheme="majorHAnsi"/>
                <w:b/>
                <w:bCs/>
                <w:sz w:val="22"/>
                <w:szCs w:val="22"/>
              </w:rPr>
              <w:t> </w:t>
            </w:r>
          </w:p>
          <w:p w14:paraId="1C779EB2" w14:textId="77777777" w:rsidR="006168E8" w:rsidRPr="00D8063B" w:rsidRDefault="006168E8" w:rsidP="00324E92">
            <w:pPr>
              <w:spacing w:before="120"/>
              <w:ind w:left="29"/>
              <w:rPr>
                <w:rFonts w:asciiTheme="majorHAnsi" w:hAnsiTheme="majorHAnsi"/>
                <w:b/>
                <w:bCs/>
                <w:sz w:val="22"/>
                <w:szCs w:val="22"/>
              </w:rPr>
            </w:pPr>
            <w:r w:rsidRPr="00D8063B">
              <w:rPr>
                <w:rFonts w:asciiTheme="majorHAnsi" w:hAnsiTheme="majorHAnsi"/>
                <w:b/>
                <w:bCs/>
                <w:sz w:val="22"/>
                <w:szCs w:val="22"/>
              </w:rPr>
              <w:t> </w:t>
            </w:r>
          </w:p>
          <w:p w14:paraId="340FD401" w14:textId="77777777" w:rsidR="006379D6" w:rsidRPr="00D8063B" w:rsidRDefault="006379D6" w:rsidP="00324E92">
            <w:pPr>
              <w:spacing w:before="120"/>
              <w:ind w:left="29"/>
              <w:rPr>
                <w:rFonts w:asciiTheme="majorHAnsi" w:hAnsiTheme="majorHAnsi"/>
                <w:sz w:val="22"/>
                <w:szCs w:val="22"/>
              </w:rPr>
            </w:pPr>
          </w:p>
        </w:tc>
      </w:tr>
      <w:tr w:rsidR="006168E8" w:rsidRPr="00D8063B" w14:paraId="0F1A2FD2" w14:textId="77777777" w:rsidTr="006379D6">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153E38EA"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Duomenys apie pažeidimo liudininką ar liudininkus</w:t>
            </w:r>
          </w:p>
        </w:tc>
      </w:tr>
      <w:tr w:rsidR="006168E8" w:rsidRPr="00D8063B" w14:paraId="250D7E6A" w14:textId="77777777" w:rsidTr="006379D6">
        <w:tc>
          <w:tcPr>
            <w:tcW w:w="3378" w:type="dxa"/>
            <w:tcBorders>
              <w:top w:val="single" w:sz="4" w:space="0" w:color="00000A"/>
              <w:left w:val="single" w:sz="8" w:space="0" w:color="00000A"/>
              <w:bottom w:val="single" w:sz="8" w:space="0" w:color="00000A"/>
              <w:right w:val="single" w:sz="8" w:space="0" w:color="00000A"/>
            </w:tcBorders>
            <w:tcMar>
              <w:top w:w="0" w:type="dxa"/>
              <w:left w:w="113" w:type="dxa"/>
              <w:bottom w:w="0" w:type="dxa"/>
              <w:right w:w="108" w:type="dxa"/>
            </w:tcMar>
            <w:hideMark/>
          </w:tcPr>
          <w:p w14:paraId="7AA93159"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Vardas, pavardė</w:t>
            </w:r>
          </w:p>
        </w:tc>
        <w:tc>
          <w:tcPr>
            <w:tcW w:w="5666" w:type="dxa"/>
            <w:gridSpan w:val="2"/>
            <w:tcBorders>
              <w:top w:val="single" w:sz="4" w:space="0" w:color="00000A"/>
              <w:left w:val="nil"/>
              <w:bottom w:val="single" w:sz="8" w:space="0" w:color="00000A"/>
              <w:right w:val="single" w:sz="8" w:space="0" w:color="00000A"/>
            </w:tcBorders>
            <w:tcMar>
              <w:top w:w="0" w:type="dxa"/>
              <w:left w:w="113" w:type="dxa"/>
              <w:bottom w:w="0" w:type="dxa"/>
              <w:right w:w="108" w:type="dxa"/>
            </w:tcMar>
            <w:hideMark/>
          </w:tcPr>
          <w:p w14:paraId="47D72E06"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b/>
                <w:bCs/>
                <w:sz w:val="22"/>
                <w:szCs w:val="22"/>
              </w:rPr>
              <w:t> </w:t>
            </w:r>
          </w:p>
        </w:tc>
      </w:tr>
      <w:tr w:rsidR="006168E8" w:rsidRPr="00D8063B" w14:paraId="07268869" w14:textId="77777777" w:rsidTr="006168E8">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1B76102"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Pareigos</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14:paraId="43113B8E"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b/>
                <w:bCs/>
                <w:sz w:val="22"/>
                <w:szCs w:val="22"/>
              </w:rPr>
              <w:t> </w:t>
            </w:r>
          </w:p>
        </w:tc>
      </w:tr>
      <w:tr w:rsidR="006168E8" w:rsidRPr="00D8063B" w14:paraId="5FB4B02E" w14:textId="77777777" w:rsidTr="006168E8">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6C4BE51B"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Darbovietė</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14:paraId="36A12928"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b/>
                <w:bCs/>
                <w:sz w:val="22"/>
                <w:szCs w:val="22"/>
              </w:rPr>
              <w:t> </w:t>
            </w:r>
          </w:p>
        </w:tc>
      </w:tr>
      <w:tr w:rsidR="006168E8" w:rsidRPr="00D8063B" w14:paraId="2D7D02C5" w14:textId="77777777" w:rsidTr="006168E8">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31D7CDF2"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Telefono Nr.</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14:paraId="3F0492B5"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b/>
                <w:bCs/>
                <w:sz w:val="22"/>
                <w:szCs w:val="22"/>
              </w:rPr>
              <w:t> </w:t>
            </w:r>
          </w:p>
        </w:tc>
      </w:tr>
      <w:tr w:rsidR="006168E8" w:rsidRPr="00D8063B" w14:paraId="566D9B56" w14:textId="77777777" w:rsidTr="006168E8">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2FE01151"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El. paštas</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14:paraId="42050A6C"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b/>
                <w:bCs/>
                <w:sz w:val="22"/>
                <w:szCs w:val="22"/>
              </w:rPr>
              <w:t> </w:t>
            </w:r>
          </w:p>
        </w:tc>
      </w:tr>
      <w:tr w:rsidR="006168E8" w:rsidRPr="00D8063B" w14:paraId="208C673F" w14:textId="77777777" w:rsidTr="006168E8">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14:paraId="45ED24BC" w14:textId="4A8DCABC" w:rsidR="006168E8" w:rsidRPr="00D8063B" w:rsidRDefault="00C04E29" w:rsidP="00324E92">
            <w:pPr>
              <w:spacing w:before="120"/>
              <w:ind w:left="29"/>
              <w:rPr>
                <w:rFonts w:asciiTheme="majorHAnsi" w:hAnsiTheme="majorHAnsi"/>
                <w:sz w:val="22"/>
                <w:szCs w:val="22"/>
              </w:rPr>
            </w:pPr>
            <w:r w:rsidRPr="00D8063B">
              <w:rPr>
                <w:rFonts w:asciiTheme="majorHAnsi" w:hAnsiTheme="majorHAnsi"/>
                <w:sz w:val="22"/>
                <w:szCs w:val="22"/>
              </w:rPr>
              <w:t>6</w:t>
            </w:r>
            <w:r w:rsidR="006168E8" w:rsidRPr="00D8063B">
              <w:rPr>
                <w:rFonts w:asciiTheme="majorHAnsi" w:hAnsiTheme="majorHAnsi"/>
                <w:sz w:val="22"/>
                <w:szCs w:val="22"/>
              </w:rPr>
              <w:t>.  Kada pažeidimas buvo padarytas ir kada apie jį sužinojote arba jį pastebėjote?</w:t>
            </w:r>
          </w:p>
          <w:p w14:paraId="35A708C1" w14:textId="77777777" w:rsidR="006168E8" w:rsidRPr="00D8063B" w:rsidRDefault="006168E8" w:rsidP="00324E92">
            <w:pPr>
              <w:spacing w:before="120"/>
              <w:ind w:left="29"/>
              <w:rPr>
                <w:rFonts w:asciiTheme="majorHAnsi" w:hAnsiTheme="majorHAnsi"/>
                <w:sz w:val="22"/>
                <w:szCs w:val="22"/>
              </w:rPr>
            </w:pPr>
            <w:r w:rsidRPr="00D8063B">
              <w:rPr>
                <w:rFonts w:asciiTheme="majorHAnsi" w:hAnsiTheme="majorHAnsi"/>
                <w:sz w:val="22"/>
                <w:szCs w:val="22"/>
              </w:rPr>
              <w:t> </w:t>
            </w:r>
          </w:p>
          <w:p w14:paraId="6407A063" w14:textId="77777777" w:rsidR="006168E8" w:rsidRPr="00D8063B" w:rsidRDefault="006168E8" w:rsidP="00324E92">
            <w:pPr>
              <w:spacing w:before="120"/>
              <w:ind w:left="29"/>
              <w:rPr>
                <w:rFonts w:asciiTheme="majorHAnsi" w:hAnsiTheme="majorHAnsi"/>
                <w:sz w:val="22"/>
                <w:szCs w:val="22"/>
              </w:rPr>
            </w:pPr>
            <w:r w:rsidRPr="00D8063B">
              <w:rPr>
                <w:rFonts w:asciiTheme="majorHAnsi" w:hAnsiTheme="majorHAnsi"/>
                <w:sz w:val="22"/>
                <w:szCs w:val="22"/>
              </w:rPr>
              <w:t> </w:t>
            </w:r>
          </w:p>
          <w:p w14:paraId="13A0F2B9" w14:textId="77777777" w:rsidR="006168E8" w:rsidRPr="00D8063B" w:rsidRDefault="006168E8" w:rsidP="00324E92">
            <w:pPr>
              <w:spacing w:before="120"/>
              <w:ind w:left="29"/>
              <w:rPr>
                <w:rFonts w:asciiTheme="majorHAnsi" w:hAnsiTheme="majorHAnsi"/>
                <w:sz w:val="22"/>
                <w:szCs w:val="22"/>
              </w:rPr>
            </w:pPr>
            <w:r w:rsidRPr="00D8063B">
              <w:rPr>
                <w:rFonts w:asciiTheme="majorHAnsi" w:hAnsiTheme="majorHAnsi"/>
                <w:sz w:val="22"/>
                <w:szCs w:val="22"/>
              </w:rPr>
              <w:t> </w:t>
            </w:r>
          </w:p>
        </w:tc>
      </w:tr>
      <w:tr w:rsidR="006168E8" w:rsidRPr="00D8063B" w14:paraId="7801691D" w14:textId="77777777" w:rsidTr="006168E8">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14:paraId="45618CAA" w14:textId="7D5E57DE" w:rsidR="006168E8" w:rsidRPr="00D8063B" w:rsidRDefault="00C04E29" w:rsidP="00324E92">
            <w:pPr>
              <w:spacing w:before="120"/>
              <w:ind w:left="29"/>
              <w:rPr>
                <w:rFonts w:asciiTheme="majorHAnsi" w:hAnsiTheme="majorHAnsi"/>
                <w:sz w:val="22"/>
                <w:szCs w:val="22"/>
              </w:rPr>
            </w:pPr>
            <w:r w:rsidRPr="00D8063B">
              <w:rPr>
                <w:rFonts w:asciiTheme="majorHAnsi" w:hAnsiTheme="majorHAnsi"/>
                <w:sz w:val="22"/>
                <w:szCs w:val="22"/>
              </w:rPr>
              <w:t>7</w:t>
            </w:r>
            <w:r w:rsidR="006168E8" w:rsidRPr="00D8063B">
              <w:rPr>
                <w:rFonts w:asciiTheme="majorHAnsi" w:hAnsiTheme="majorHAnsi"/>
                <w:sz w:val="22"/>
                <w:szCs w:val="22"/>
              </w:rPr>
              <w:t>.  Kokius pažeidimą pagrindžiančius duomenis, galinčius padėti atlikti pažeidimo tyrimą, galėtumėte pateikti? Nurodykite pridedamus rašytinius ar kitus duomenis apie pažeidimą.</w:t>
            </w:r>
          </w:p>
          <w:p w14:paraId="4A5E391D" w14:textId="77777777" w:rsidR="006168E8" w:rsidRPr="00D8063B" w:rsidRDefault="006168E8" w:rsidP="00324E92">
            <w:pPr>
              <w:spacing w:before="120"/>
              <w:ind w:left="29"/>
              <w:rPr>
                <w:rFonts w:asciiTheme="majorHAnsi" w:hAnsiTheme="majorHAnsi"/>
                <w:sz w:val="22"/>
                <w:szCs w:val="22"/>
              </w:rPr>
            </w:pPr>
            <w:r w:rsidRPr="00D8063B">
              <w:rPr>
                <w:rFonts w:asciiTheme="majorHAnsi" w:hAnsiTheme="majorHAnsi"/>
                <w:b/>
                <w:bCs/>
                <w:sz w:val="22"/>
                <w:szCs w:val="22"/>
              </w:rPr>
              <w:t> </w:t>
            </w:r>
          </w:p>
          <w:p w14:paraId="1BC1E1D5" w14:textId="77777777" w:rsidR="006168E8" w:rsidRPr="00D8063B" w:rsidRDefault="006168E8" w:rsidP="00324E92">
            <w:pPr>
              <w:spacing w:before="120"/>
              <w:ind w:left="29"/>
              <w:rPr>
                <w:rFonts w:asciiTheme="majorHAnsi" w:hAnsiTheme="majorHAnsi"/>
                <w:sz w:val="22"/>
                <w:szCs w:val="22"/>
              </w:rPr>
            </w:pPr>
            <w:r w:rsidRPr="00D8063B">
              <w:rPr>
                <w:rFonts w:asciiTheme="majorHAnsi" w:hAnsiTheme="majorHAnsi"/>
                <w:b/>
                <w:bCs/>
                <w:sz w:val="22"/>
                <w:szCs w:val="22"/>
              </w:rPr>
              <w:t> </w:t>
            </w:r>
          </w:p>
        </w:tc>
      </w:tr>
      <w:tr w:rsidR="006168E8" w:rsidRPr="00D8063B" w14:paraId="19C0BBB2" w14:textId="77777777" w:rsidTr="006168E8">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14:paraId="692A7B56" w14:textId="54D7DD2B" w:rsidR="006168E8" w:rsidRPr="00D8063B" w:rsidRDefault="00C04E29" w:rsidP="00324E92">
            <w:pPr>
              <w:spacing w:before="120"/>
              <w:ind w:left="29"/>
              <w:rPr>
                <w:rFonts w:asciiTheme="majorHAnsi" w:hAnsiTheme="majorHAnsi"/>
                <w:sz w:val="22"/>
                <w:szCs w:val="22"/>
              </w:rPr>
            </w:pPr>
            <w:r w:rsidRPr="00D8063B">
              <w:rPr>
                <w:rFonts w:asciiTheme="majorHAnsi" w:hAnsiTheme="majorHAnsi"/>
                <w:sz w:val="22"/>
                <w:szCs w:val="22"/>
              </w:rPr>
              <w:t>8</w:t>
            </w:r>
            <w:r w:rsidR="006168E8" w:rsidRPr="00D8063B">
              <w:rPr>
                <w:rFonts w:asciiTheme="majorHAnsi" w:hAnsiTheme="majorHAnsi"/>
                <w:sz w:val="22"/>
                <w:szCs w:val="22"/>
              </w:rPr>
              <w:t>.  Ar apie šį pažeidimą jau esate kam nors pranešęs? Jei pranešėte, kam buvo pranešta ir ar gavote atsakymą? Jei gavote atsakymą, nurodykite jo esmę.</w:t>
            </w:r>
          </w:p>
          <w:p w14:paraId="1DCA918C" w14:textId="77777777" w:rsidR="006168E8" w:rsidRPr="00D8063B" w:rsidRDefault="006168E8" w:rsidP="00324E92">
            <w:pPr>
              <w:spacing w:before="120"/>
              <w:ind w:left="29"/>
              <w:rPr>
                <w:rFonts w:asciiTheme="majorHAnsi" w:hAnsiTheme="majorHAnsi"/>
                <w:sz w:val="22"/>
                <w:szCs w:val="22"/>
              </w:rPr>
            </w:pPr>
            <w:r w:rsidRPr="00D8063B">
              <w:rPr>
                <w:rFonts w:asciiTheme="majorHAnsi" w:hAnsiTheme="majorHAnsi"/>
                <w:sz w:val="22"/>
                <w:szCs w:val="22"/>
              </w:rPr>
              <w:t> </w:t>
            </w:r>
          </w:p>
          <w:p w14:paraId="7F3E72A2" w14:textId="77777777" w:rsidR="006168E8" w:rsidRPr="00D8063B" w:rsidRDefault="006168E8" w:rsidP="00324E92">
            <w:pPr>
              <w:spacing w:before="120"/>
              <w:ind w:left="29"/>
              <w:rPr>
                <w:rFonts w:asciiTheme="majorHAnsi" w:hAnsiTheme="majorHAnsi"/>
                <w:sz w:val="22"/>
                <w:szCs w:val="22"/>
              </w:rPr>
            </w:pPr>
            <w:r w:rsidRPr="00D8063B">
              <w:rPr>
                <w:rFonts w:asciiTheme="majorHAnsi" w:hAnsiTheme="majorHAnsi"/>
                <w:sz w:val="22"/>
                <w:szCs w:val="22"/>
              </w:rPr>
              <w:t> </w:t>
            </w:r>
          </w:p>
        </w:tc>
      </w:tr>
      <w:tr w:rsidR="006168E8" w:rsidRPr="00D8063B" w14:paraId="572543BA" w14:textId="77777777" w:rsidTr="006168E8">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14:paraId="11ED6579" w14:textId="2F7A86ED" w:rsidR="006168E8" w:rsidRPr="00D8063B" w:rsidRDefault="00C04E29" w:rsidP="00324E92">
            <w:pPr>
              <w:spacing w:before="120"/>
              <w:ind w:left="29"/>
              <w:rPr>
                <w:rFonts w:asciiTheme="majorHAnsi" w:hAnsiTheme="majorHAnsi"/>
                <w:sz w:val="22"/>
                <w:szCs w:val="22"/>
              </w:rPr>
            </w:pPr>
            <w:r w:rsidRPr="00D8063B">
              <w:rPr>
                <w:rFonts w:asciiTheme="majorHAnsi" w:hAnsiTheme="majorHAnsi"/>
                <w:sz w:val="22"/>
                <w:szCs w:val="22"/>
              </w:rPr>
              <w:t>9</w:t>
            </w:r>
            <w:r w:rsidR="006168E8" w:rsidRPr="00D8063B">
              <w:rPr>
                <w:rFonts w:asciiTheme="majorHAnsi" w:hAnsiTheme="majorHAnsi"/>
                <w:sz w:val="22"/>
                <w:szCs w:val="22"/>
              </w:rPr>
              <w:t>.  Papildomos pastabos ir komentarai.</w:t>
            </w:r>
          </w:p>
          <w:p w14:paraId="5B5A8336" w14:textId="77777777" w:rsidR="006168E8" w:rsidRPr="00D8063B" w:rsidRDefault="006168E8" w:rsidP="00324E92">
            <w:pPr>
              <w:spacing w:before="120"/>
              <w:ind w:left="29"/>
              <w:rPr>
                <w:rFonts w:asciiTheme="majorHAnsi" w:hAnsiTheme="majorHAnsi"/>
                <w:sz w:val="22"/>
                <w:szCs w:val="22"/>
              </w:rPr>
            </w:pPr>
            <w:r w:rsidRPr="00D8063B">
              <w:rPr>
                <w:rFonts w:asciiTheme="majorHAnsi" w:hAnsiTheme="majorHAnsi"/>
                <w:sz w:val="22"/>
                <w:szCs w:val="22"/>
              </w:rPr>
              <w:t> </w:t>
            </w:r>
          </w:p>
          <w:p w14:paraId="3A68878F" w14:textId="77777777" w:rsidR="006168E8" w:rsidRPr="00D8063B" w:rsidRDefault="006168E8" w:rsidP="00324E92">
            <w:pPr>
              <w:spacing w:before="120"/>
              <w:ind w:left="29"/>
              <w:rPr>
                <w:rFonts w:asciiTheme="majorHAnsi" w:hAnsiTheme="majorHAnsi"/>
                <w:sz w:val="22"/>
                <w:szCs w:val="22"/>
              </w:rPr>
            </w:pPr>
            <w:r w:rsidRPr="00D8063B">
              <w:rPr>
                <w:rFonts w:asciiTheme="majorHAnsi" w:hAnsiTheme="majorHAnsi"/>
                <w:sz w:val="22"/>
                <w:szCs w:val="22"/>
              </w:rPr>
              <w:t> </w:t>
            </w:r>
          </w:p>
        </w:tc>
      </w:tr>
      <w:tr w:rsidR="006168E8" w:rsidRPr="00D8063B" w14:paraId="44131285" w14:textId="77777777" w:rsidTr="006168E8">
        <w:tc>
          <w:tcPr>
            <w:tcW w:w="9044" w:type="dxa"/>
            <w:gridSpan w:val="3"/>
            <w:tcBorders>
              <w:top w:val="nil"/>
              <w:left w:val="nil"/>
              <w:bottom w:val="single" w:sz="8" w:space="0" w:color="00000A"/>
              <w:right w:val="nil"/>
            </w:tcBorders>
            <w:shd w:val="clear" w:color="auto" w:fill="FFFFFF"/>
            <w:tcMar>
              <w:top w:w="0" w:type="dxa"/>
              <w:left w:w="113" w:type="dxa"/>
              <w:bottom w:w="0" w:type="dxa"/>
              <w:right w:w="108" w:type="dxa"/>
            </w:tcMar>
            <w:hideMark/>
          </w:tcPr>
          <w:p w14:paraId="71AE8B73" w14:textId="6898A15B"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 </w:t>
            </w:r>
            <w:r w:rsidR="00C0522E" w:rsidRPr="00D8063B">
              <w:rPr>
                <w:rFonts w:asciiTheme="majorHAnsi" w:hAnsiTheme="majorHAnsi"/>
                <w:color w:val="000000"/>
                <w:sz w:val="22"/>
                <w:szCs w:val="22"/>
                <w:shd w:val="clear" w:color="auto" w:fill="FFFFFF"/>
              </w:rPr>
              <w:t>□ Patvirtinu, kad esu susipažinęs su teisinėmis pasekmėmis už melagingos informacijos teikimą, o mano teikiama informacija yra teisinga.</w:t>
            </w:r>
          </w:p>
          <w:p w14:paraId="5028B0CA"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 </w:t>
            </w:r>
          </w:p>
        </w:tc>
      </w:tr>
      <w:tr w:rsidR="006168E8" w:rsidRPr="00D8063B" w14:paraId="258068A9" w14:textId="77777777" w:rsidTr="006168E8">
        <w:tc>
          <w:tcPr>
            <w:tcW w:w="4695" w:type="dxa"/>
            <w:gridSpan w:val="2"/>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14:paraId="2ABA49B1"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Data</w:t>
            </w:r>
          </w:p>
        </w:tc>
        <w:tc>
          <w:tcPr>
            <w:tcW w:w="4349"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14:paraId="47A9C8D1"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Parašas</w:t>
            </w:r>
          </w:p>
          <w:p w14:paraId="5789D8A2"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 </w:t>
            </w:r>
          </w:p>
          <w:p w14:paraId="5E48AF78" w14:textId="77777777" w:rsidR="006168E8" w:rsidRPr="00D8063B" w:rsidRDefault="006168E8" w:rsidP="00324E92">
            <w:pPr>
              <w:spacing w:before="120"/>
              <w:rPr>
                <w:rFonts w:asciiTheme="majorHAnsi" w:hAnsiTheme="majorHAnsi"/>
                <w:sz w:val="22"/>
                <w:szCs w:val="22"/>
              </w:rPr>
            </w:pPr>
            <w:r w:rsidRPr="00D8063B">
              <w:rPr>
                <w:rFonts w:asciiTheme="majorHAnsi" w:hAnsiTheme="majorHAnsi"/>
                <w:sz w:val="22"/>
                <w:szCs w:val="22"/>
              </w:rPr>
              <w:t> </w:t>
            </w:r>
          </w:p>
        </w:tc>
      </w:tr>
      <w:tr w:rsidR="006168E8" w:rsidRPr="00D8063B" w14:paraId="2970C081" w14:textId="77777777" w:rsidTr="006168E8">
        <w:tc>
          <w:tcPr>
            <w:tcW w:w="3375" w:type="dxa"/>
            <w:tcBorders>
              <w:top w:val="nil"/>
              <w:left w:val="nil"/>
              <w:bottom w:val="nil"/>
              <w:right w:val="nil"/>
            </w:tcBorders>
            <w:vAlign w:val="center"/>
            <w:hideMark/>
          </w:tcPr>
          <w:p w14:paraId="4A3BDB9C" w14:textId="77777777" w:rsidR="006168E8" w:rsidRPr="00D8063B" w:rsidRDefault="006168E8" w:rsidP="00324E92">
            <w:pPr>
              <w:spacing w:before="120"/>
              <w:rPr>
                <w:rFonts w:asciiTheme="majorHAnsi" w:hAnsiTheme="majorHAnsi"/>
                <w:sz w:val="22"/>
                <w:szCs w:val="22"/>
              </w:rPr>
            </w:pPr>
          </w:p>
        </w:tc>
        <w:tc>
          <w:tcPr>
            <w:tcW w:w="1320" w:type="dxa"/>
            <w:tcBorders>
              <w:top w:val="nil"/>
              <w:left w:val="nil"/>
              <w:bottom w:val="nil"/>
              <w:right w:val="nil"/>
            </w:tcBorders>
            <w:vAlign w:val="center"/>
            <w:hideMark/>
          </w:tcPr>
          <w:p w14:paraId="7564BCB2" w14:textId="77777777" w:rsidR="006168E8" w:rsidRPr="00D8063B" w:rsidRDefault="006168E8" w:rsidP="00324E92">
            <w:pPr>
              <w:spacing w:before="120"/>
              <w:rPr>
                <w:rFonts w:asciiTheme="majorHAnsi" w:hAnsiTheme="majorHAnsi"/>
                <w:sz w:val="22"/>
                <w:szCs w:val="22"/>
              </w:rPr>
            </w:pPr>
          </w:p>
        </w:tc>
        <w:tc>
          <w:tcPr>
            <w:tcW w:w="4350" w:type="dxa"/>
            <w:tcBorders>
              <w:top w:val="nil"/>
              <w:left w:val="nil"/>
              <w:bottom w:val="nil"/>
              <w:right w:val="nil"/>
            </w:tcBorders>
            <w:vAlign w:val="center"/>
            <w:hideMark/>
          </w:tcPr>
          <w:p w14:paraId="34A7EE61" w14:textId="77777777" w:rsidR="006168E8" w:rsidRPr="00D8063B" w:rsidRDefault="006168E8" w:rsidP="00324E92">
            <w:pPr>
              <w:spacing w:before="120"/>
              <w:rPr>
                <w:rFonts w:asciiTheme="majorHAnsi" w:hAnsiTheme="majorHAnsi"/>
                <w:sz w:val="22"/>
                <w:szCs w:val="22"/>
              </w:rPr>
            </w:pPr>
          </w:p>
        </w:tc>
      </w:tr>
    </w:tbl>
    <w:p w14:paraId="6595D05B" w14:textId="19EBD7EE" w:rsidR="006168E8" w:rsidRPr="00D8063B" w:rsidRDefault="006168E8" w:rsidP="00324E92">
      <w:pPr>
        <w:spacing w:before="120"/>
        <w:rPr>
          <w:rFonts w:asciiTheme="majorHAnsi" w:hAnsiTheme="majorHAnsi"/>
          <w:color w:val="000000"/>
          <w:sz w:val="22"/>
          <w:szCs w:val="22"/>
        </w:rPr>
      </w:pPr>
    </w:p>
    <w:p w14:paraId="70AE567B" w14:textId="28F721F5" w:rsidR="008D636D" w:rsidRPr="00950328" w:rsidRDefault="008D636D" w:rsidP="00950328">
      <w:pPr>
        <w:spacing w:before="120"/>
        <w:rPr>
          <w:rFonts w:asciiTheme="majorHAnsi" w:hAnsiTheme="majorHAnsi"/>
          <w:sz w:val="22"/>
          <w:szCs w:val="22"/>
        </w:rPr>
      </w:pPr>
    </w:p>
    <w:p w14:paraId="4B08A916" w14:textId="77777777" w:rsidR="00950328" w:rsidRPr="00D8063B" w:rsidRDefault="00950328" w:rsidP="00A94EFD">
      <w:pPr>
        <w:spacing w:after="120"/>
        <w:ind w:left="5040" w:firstLine="720"/>
        <w:contextualSpacing/>
        <w:rPr>
          <w:rFonts w:asciiTheme="majorHAnsi" w:hAnsiTheme="majorHAnsi" w:cs="Arial"/>
          <w:bCs/>
          <w:sz w:val="22"/>
          <w:szCs w:val="22"/>
          <w:lang w:eastAsia="lt-LT"/>
        </w:rPr>
      </w:pPr>
      <w:r w:rsidRPr="00D8063B">
        <w:rPr>
          <w:rFonts w:asciiTheme="majorHAnsi" w:hAnsiTheme="majorHAnsi" w:cs="Arial"/>
          <w:bCs/>
          <w:sz w:val="22"/>
          <w:szCs w:val="22"/>
          <w:lang w:eastAsia="lt-LT"/>
        </w:rPr>
        <w:t>PATVIRTINTA</w:t>
      </w:r>
    </w:p>
    <w:p w14:paraId="14F0B2B3" w14:textId="750A6AA7" w:rsidR="00A94EFD" w:rsidRDefault="00950328" w:rsidP="00A94EFD">
      <w:pPr>
        <w:spacing w:after="120"/>
        <w:ind w:left="5760"/>
        <w:contextualSpacing/>
        <w:rPr>
          <w:rFonts w:asciiTheme="majorHAnsi" w:hAnsiTheme="majorHAnsi" w:cs="Arial"/>
          <w:bCs/>
          <w:sz w:val="22"/>
          <w:szCs w:val="22"/>
          <w:lang w:eastAsia="lt-LT"/>
        </w:rPr>
      </w:pPr>
      <w:r w:rsidRPr="00D8063B">
        <w:rPr>
          <w:rFonts w:asciiTheme="majorHAnsi" w:hAnsiTheme="majorHAnsi" w:cs="Arial"/>
          <w:bCs/>
          <w:sz w:val="22"/>
          <w:szCs w:val="22"/>
          <w:lang w:eastAsia="lt-LT"/>
        </w:rPr>
        <w:t>Lietuvos etnokosmologijos muziejaus</w:t>
      </w:r>
      <w:r w:rsidR="00A94EFD">
        <w:rPr>
          <w:rFonts w:asciiTheme="majorHAnsi" w:hAnsiTheme="majorHAnsi" w:cs="Arial"/>
          <w:bCs/>
          <w:sz w:val="22"/>
          <w:szCs w:val="22"/>
          <w:lang w:eastAsia="lt-LT"/>
        </w:rPr>
        <w:t xml:space="preserve"> </w:t>
      </w:r>
      <w:r w:rsidRPr="00D8063B">
        <w:rPr>
          <w:rFonts w:asciiTheme="majorHAnsi" w:hAnsiTheme="majorHAnsi" w:cs="Arial"/>
          <w:bCs/>
          <w:sz w:val="22"/>
          <w:szCs w:val="22"/>
          <w:lang w:eastAsia="lt-LT"/>
        </w:rPr>
        <w:t>direktoriaus</w:t>
      </w:r>
      <w:r w:rsidR="00A94EFD">
        <w:rPr>
          <w:rFonts w:asciiTheme="majorHAnsi" w:hAnsiTheme="majorHAnsi" w:cs="Arial"/>
          <w:bCs/>
          <w:sz w:val="22"/>
          <w:szCs w:val="22"/>
          <w:lang w:eastAsia="lt-LT"/>
        </w:rPr>
        <w:t xml:space="preserve"> </w:t>
      </w:r>
      <w:r>
        <w:rPr>
          <w:rFonts w:asciiTheme="majorHAnsi" w:hAnsiTheme="majorHAnsi" w:cs="Arial"/>
          <w:bCs/>
          <w:sz w:val="22"/>
          <w:szCs w:val="22"/>
          <w:lang w:eastAsia="lt-LT"/>
        </w:rPr>
        <w:t>2022-12-1</w:t>
      </w:r>
      <w:r w:rsidR="00F969ED">
        <w:rPr>
          <w:rFonts w:asciiTheme="majorHAnsi" w:hAnsiTheme="majorHAnsi" w:cs="Arial"/>
          <w:bCs/>
          <w:sz w:val="22"/>
          <w:szCs w:val="22"/>
          <w:lang w:eastAsia="lt-LT"/>
        </w:rPr>
        <w:t>2</w:t>
      </w:r>
      <w:r w:rsidRPr="00D8063B">
        <w:rPr>
          <w:rFonts w:asciiTheme="majorHAnsi" w:hAnsiTheme="majorHAnsi" w:cs="Arial"/>
          <w:bCs/>
          <w:sz w:val="22"/>
          <w:szCs w:val="22"/>
          <w:lang w:eastAsia="lt-LT"/>
        </w:rPr>
        <w:t xml:space="preserve"> įsakymu </w:t>
      </w:r>
    </w:p>
    <w:p w14:paraId="6708F442" w14:textId="143B955D" w:rsidR="00950328" w:rsidRPr="00950328" w:rsidRDefault="00950328" w:rsidP="00A94EFD">
      <w:pPr>
        <w:spacing w:after="120"/>
        <w:ind w:left="5760"/>
        <w:contextualSpacing/>
        <w:rPr>
          <w:rFonts w:asciiTheme="majorHAnsi" w:hAnsiTheme="majorHAnsi" w:cs="Arial"/>
          <w:bCs/>
          <w:sz w:val="22"/>
          <w:szCs w:val="22"/>
          <w:lang w:eastAsia="lt-LT"/>
        </w:rPr>
      </w:pPr>
      <w:r w:rsidRPr="00D8063B">
        <w:rPr>
          <w:rFonts w:asciiTheme="majorHAnsi" w:hAnsiTheme="majorHAnsi" w:cs="Arial"/>
          <w:bCs/>
          <w:sz w:val="22"/>
          <w:szCs w:val="22"/>
          <w:lang w:eastAsia="lt-LT"/>
        </w:rPr>
        <w:t>Nr.</w:t>
      </w:r>
      <w:r w:rsidR="008176D7">
        <w:rPr>
          <w:rFonts w:asciiTheme="majorHAnsi" w:hAnsiTheme="majorHAnsi" w:cs="Arial"/>
          <w:bCs/>
          <w:sz w:val="22"/>
          <w:szCs w:val="22"/>
          <w:lang w:eastAsia="lt-LT"/>
        </w:rPr>
        <w:t>3-61</w:t>
      </w:r>
    </w:p>
    <w:p w14:paraId="76D1E348" w14:textId="7A0B9244" w:rsidR="00A6663B" w:rsidRPr="00D8063B" w:rsidRDefault="008D636D" w:rsidP="00324E92">
      <w:pPr>
        <w:tabs>
          <w:tab w:val="left" w:pos="5954"/>
        </w:tabs>
        <w:spacing w:before="120"/>
        <w:rPr>
          <w:rFonts w:asciiTheme="majorHAnsi" w:hAnsiTheme="majorHAnsi"/>
          <w:sz w:val="22"/>
          <w:szCs w:val="22"/>
        </w:rPr>
      </w:pPr>
      <w:r w:rsidRPr="00D8063B">
        <w:rPr>
          <w:rFonts w:asciiTheme="majorHAnsi" w:hAnsiTheme="majorHAnsi"/>
          <w:sz w:val="22"/>
          <w:szCs w:val="22"/>
        </w:rPr>
        <w:tab/>
      </w:r>
      <w:r w:rsidRPr="00D8063B">
        <w:rPr>
          <w:rFonts w:asciiTheme="majorHAnsi" w:hAnsiTheme="majorHAnsi"/>
          <w:sz w:val="22"/>
          <w:szCs w:val="22"/>
        </w:rPr>
        <w:tab/>
      </w:r>
      <w:r w:rsidR="00E913B1" w:rsidRPr="00D8063B">
        <w:rPr>
          <w:rFonts w:asciiTheme="majorHAnsi" w:hAnsiTheme="majorHAnsi"/>
          <w:sz w:val="22"/>
          <w:szCs w:val="22"/>
        </w:rPr>
        <w:tab/>
      </w:r>
      <w:r w:rsidR="00950328">
        <w:rPr>
          <w:rFonts w:asciiTheme="majorHAnsi" w:hAnsiTheme="majorHAnsi"/>
          <w:sz w:val="22"/>
          <w:szCs w:val="22"/>
        </w:rPr>
        <w:tab/>
      </w:r>
      <w:r w:rsidR="00A94EFD">
        <w:rPr>
          <w:rFonts w:asciiTheme="majorHAnsi" w:hAnsiTheme="majorHAnsi"/>
          <w:sz w:val="22"/>
          <w:szCs w:val="22"/>
        </w:rPr>
        <w:t xml:space="preserve">   </w:t>
      </w:r>
      <w:r w:rsidR="00A6663B" w:rsidRPr="00D8063B">
        <w:rPr>
          <w:rFonts w:asciiTheme="majorHAnsi" w:hAnsiTheme="majorHAnsi"/>
          <w:sz w:val="22"/>
          <w:szCs w:val="22"/>
        </w:rPr>
        <w:t xml:space="preserve">priedas </w:t>
      </w:r>
      <w:r w:rsidR="00950328">
        <w:rPr>
          <w:rFonts w:asciiTheme="majorHAnsi" w:hAnsiTheme="majorHAnsi"/>
          <w:sz w:val="22"/>
          <w:szCs w:val="22"/>
        </w:rPr>
        <w:t>Nr.2</w:t>
      </w:r>
    </w:p>
    <w:p w14:paraId="1362E31C" w14:textId="77777777" w:rsidR="008D636D" w:rsidRPr="00D8063B" w:rsidRDefault="008D636D" w:rsidP="00950328">
      <w:pPr>
        <w:spacing w:before="120"/>
        <w:rPr>
          <w:rFonts w:asciiTheme="majorHAnsi" w:hAnsiTheme="majorHAnsi"/>
          <w:sz w:val="22"/>
          <w:szCs w:val="22"/>
        </w:rPr>
      </w:pPr>
    </w:p>
    <w:p w14:paraId="53AF565A" w14:textId="77777777" w:rsidR="00A6663B" w:rsidRPr="00D8063B" w:rsidRDefault="00A6663B" w:rsidP="00324E92">
      <w:pPr>
        <w:spacing w:before="120"/>
        <w:jc w:val="center"/>
        <w:rPr>
          <w:rFonts w:asciiTheme="majorHAnsi" w:hAnsiTheme="majorHAnsi"/>
          <w:sz w:val="22"/>
          <w:szCs w:val="22"/>
        </w:rPr>
      </w:pPr>
      <w:r w:rsidRPr="00D8063B">
        <w:rPr>
          <w:rFonts w:asciiTheme="majorHAnsi" w:hAnsiTheme="majorHAnsi"/>
          <w:sz w:val="22"/>
          <w:szCs w:val="22"/>
        </w:rPr>
        <w:t>___________________________________________________________________________</w:t>
      </w:r>
    </w:p>
    <w:p w14:paraId="0890A8D8" w14:textId="77777777" w:rsidR="00A6663B" w:rsidRPr="00D8063B" w:rsidRDefault="00A6663B" w:rsidP="00324E92">
      <w:pPr>
        <w:spacing w:before="120"/>
        <w:jc w:val="center"/>
        <w:rPr>
          <w:rFonts w:asciiTheme="majorHAnsi" w:hAnsiTheme="majorHAnsi"/>
          <w:b/>
          <w:bCs/>
          <w:sz w:val="22"/>
          <w:szCs w:val="22"/>
        </w:rPr>
      </w:pPr>
      <w:r w:rsidRPr="00D8063B">
        <w:rPr>
          <w:rFonts w:asciiTheme="majorHAnsi" w:hAnsiTheme="majorHAnsi"/>
          <w:i/>
          <w:iCs/>
          <w:sz w:val="22"/>
          <w:szCs w:val="22"/>
        </w:rPr>
        <w:t>(asmens vardas ir pavardė, pareigos)</w:t>
      </w:r>
    </w:p>
    <w:p w14:paraId="30AA1A65" w14:textId="77777777" w:rsidR="00A6663B" w:rsidRPr="00D8063B" w:rsidRDefault="00A6663B" w:rsidP="00324E92">
      <w:pPr>
        <w:spacing w:before="120"/>
        <w:jc w:val="center"/>
        <w:rPr>
          <w:rFonts w:asciiTheme="majorHAnsi" w:hAnsiTheme="majorHAnsi"/>
          <w:b/>
          <w:bCs/>
          <w:sz w:val="22"/>
          <w:szCs w:val="22"/>
        </w:rPr>
      </w:pPr>
    </w:p>
    <w:p w14:paraId="08C369D0" w14:textId="77777777" w:rsidR="00A6663B" w:rsidRPr="00D8063B" w:rsidRDefault="00A6663B" w:rsidP="00324E92">
      <w:pPr>
        <w:spacing w:before="120"/>
        <w:jc w:val="center"/>
        <w:rPr>
          <w:rFonts w:asciiTheme="majorHAnsi" w:hAnsiTheme="majorHAnsi"/>
          <w:b/>
          <w:bCs/>
          <w:caps/>
          <w:sz w:val="22"/>
          <w:szCs w:val="22"/>
        </w:rPr>
      </w:pPr>
      <w:r w:rsidRPr="00D8063B">
        <w:rPr>
          <w:rFonts w:asciiTheme="majorHAnsi" w:hAnsiTheme="majorHAnsi"/>
          <w:b/>
          <w:bCs/>
          <w:sz w:val="22"/>
          <w:szCs w:val="22"/>
        </w:rPr>
        <w:t xml:space="preserve">KONFIDENCIALUMO PASIŽADĖJIMAS </w:t>
      </w:r>
    </w:p>
    <w:p w14:paraId="4BBF113A" w14:textId="19651D89" w:rsidR="00A6663B" w:rsidRPr="00D8063B" w:rsidRDefault="003060E6" w:rsidP="00324E92">
      <w:pPr>
        <w:spacing w:before="120"/>
        <w:jc w:val="center"/>
        <w:rPr>
          <w:rFonts w:asciiTheme="majorHAnsi" w:hAnsiTheme="majorHAnsi"/>
          <w:b/>
          <w:bCs/>
          <w:sz w:val="22"/>
          <w:szCs w:val="22"/>
        </w:rPr>
      </w:pPr>
      <w:r w:rsidRPr="00D8063B">
        <w:rPr>
          <w:rFonts w:asciiTheme="majorHAnsi" w:hAnsiTheme="majorHAnsi"/>
          <w:color w:val="000000"/>
          <w:sz w:val="22"/>
          <w:szCs w:val="22"/>
        </w:rPr>
        <w:t>[data]</w:t>
      </w:r>
    </w:p>
    <w:p w14:paraId="7C04AE8A" w14:textId="0358E6A2" w:rsidR="00A6663B" w:rsidRPr="00D8063B" w:rsidRDefault="00F23923" w:rsidP="00324E92">
      <w:pPr>
        <w:spacing w:before="120"/>
        <w:jc w:val="center"/>
        <w:rPr>
          <w:rFonts w:asciiTheme="majorHAnsi" w:hAnsiTheme="majorHAnsi"/>
          <w:sz w:val="22"/>
          <w:szCs w:val="22"/>
        </w:rPr>
      </w:pPr>
      <w:r w:rsidRPr="00D8063B">
        <w:rPr>
          <w:rFonts w:asciiTheme="majorHAnsi" w:hAnsiTheme="majorHAnsi"/>
          <w:sz w:val="22"/>
          <w:szCs w:val="22"/>
        </w:rPr>
        <w:t xml:space="preserve"> </w:t>
      </w:r>
    </w:p>
    <w:p w14:paraId="5AA8E77B" w14:textId="55D11E51" w:rsidR="00A6663B" w:rsidRPr="003060E6" w:rsidRDefault="003060E6" w:rsidP="00324E92">
      <w:pPr>
        <w:spacing w:before="120"/>
        <w:jc w:val="center"/>
        <w:rPr>
          <w:rFonts w:asciiTheme="majorHAnsi" w:hAnsiTheme="majorHAnsi"/>
          <w:sz w:val="22"/>
          <w:szCs w:val="22"/>
        </w:rPr>
      </w:pPr>
      <w:r w:rsidRPr="003060E6">
        <w:rPr>
          <w:rFonts w:asciiTheme="majorHAnsi" w:hAnsiTheme="majorHAnsi"/>
          <w:sz w:val="22"/>
          <w:szCs w:val="22"/>
        </w:rPr>
        <w:t>(vieta)</w:t>
      </w:r>
    </w:p>
    <w:p w14:paraId="1CC5438F" w14:textId="77777777" w:rsidR="00A6663B" w:rsidRPr="00D8063B" w:rsidRDefault="00A6663B" w:rsidP="00324E92">
      <w:pPr>
        <w:suppressAutoHyphens/>
        <w:spacing w:before="120"/>
        <w:ind w:firstLine="312"/>
        <w:jc w:val="both"/>
        <w:rPr>
          <w:rFonts w:asciiTheme="majorHAnsi" w:hAnsiTheme="majorHAnsi"/>
          <w:sz w:val="22"/>
          <w:szCs w:val="22"/>
        </w:rPr>
      </w:pPr>
    </w:p>
    <w:p w14:paraId="116ED2B1" w14:textId="6F2F9BC1" w:rsidR="0057618F" w:rsidRPr="00D8063B" w:rsidRDefault="00A6663B" w:rsidP="00324E92">
      <w:pPr>
        <w:pStyle w:val="Sraopastraipa"/>
        <w:numPr>
          <w:ilvl w:val="0"/>
          <w:numId w:val="4"/>
        </w:numPr>
        <w:suppressAutoHyphens/>
        <w:spacing w:before="120"/>
        <w:jc w:val="both"/>
        <w:rPr>
          <w:rFonts w:asciiTheme="majorHAnsi" w:hAnsiTheme="majorHAnsi"/>
          <w:sz w:val="22"/>
          <w:szCs w:val="22"/>
        </w:rPr>
      </w:pPr>
      <w:r w:rsidRPr="00D8063B">
        <w:rPr>
          <w:rFonts w:asciiTheme="majorHAnsi" w:hAnsiTheme="majorHAnsi"/>
          <w:sz w:val="22"/>
          <w:szCs w:val="22"/>
        </w:rPr>
        <w:t xml:space="preserve">Aš suprantu, kad, vykdydamas savo pareigas </w:t>
      </w:r>
      <w:r w:rsidR="001A03DA" w:rsidRPr="00D8063B">
        <w:rPr>
          <w:rFonts w:asciiTheme="majorHAnsi" w:hAnsiTheme="majorHAnsi"/>
          <w:sz w:val="22"/>
          <w:szCs w:val="22"/>
        </w:rPr>
        <w:t>Įstaigoje</w:t>
      </w:r>
      <w:r w:rsidR="00F23923" w:rsidRPr="00D8063B">
        <w:rPr>
          <w:rFonts w:asciiTheme="majorHAnsi" w:hAnsiTheme="majorHAnsi"/>
          <w:sz w:val="22"/>
          <w:szCs w:val="22"/>
        </w:rPr>
        <w:t xml:space="preserve"> </w:t>
      </w:r>
      <w:r w:rsidRPr="00D8063B">
        <w:rPr>
          <w:rFonts w:asciiTheme="majorHAnsi" w:hAnsiTheme="majorHAnsi"/>
          <w:sz w:val="22"/>
          <w:szCs w:val="22"/>
        </w:rPr>
        <w:t xml:space="preserve">turėsiu prieigą prie informacijos apie asmenis, kuriems vadovaujantis Lietuvos Respublikos pranešėjų apsaugos įstatymo nuostatomis taikomas reikalavimas užtikrinti konfidencialumą. </w:t>
      </w:r>
      <w:r w:rsidR="00B05925" w:rsidRPr="00D8063B">
        <w:rPr>
          <w:rFonts w:asciiTheme="majorHAnsi" w:hAnsiTheme="majorHAnsi"/>
          <w:sz w:val="22"/>
          <w:szCs w:val="22"/>
        </w:rPr>
        <w:t>Ši gali būti pateikti tik tam asmeniui arba institucijai, kurie nagrinėja informaciją apie pažeidimą. Prieš pateikdama</w:t>
      </w:r>
      <w:r w:rsidR="0057618F" w:rsidRPr="00D8063B">
        <w:rPr>
          <w:rFonts w:asciiTheme="majorHAnsi" w:hAnsiTheme="majorHAnsi"/>
          <w:sz w:val="22"/>
          <w:szCs w:val="22"/>
        </w:rPr>
        <w:t>s</w:t>
      </w:r>
      <w:r w:rsidR="00B05925" w:rsidRPr="00D8063B">
        <w:rPr>
          <w:rFonts w:asciiTheme="majorHAnsi" w:hAnsiTheme="majorHAnsi"/>
          <w:sz w:val="22"/>
          <w:szCs w:val="22"/>
        </w:rPr>
        <w:t xml:space="preserve"> konfidencialius duomenis, </w:t>
      </w:r>
      <w:r w:rsidR="0057618F" w:rsidRPr="00D8063B">
        <w:rPr>
          <w:rFonts w:asciiTheme="majorHAnsi" w:hAnsiTheme="majorHAnsi"/>
          <w:sz w:val="22"/>
          <w:szCs w:val="22"/>
        </w:rPr>
        <w:t xml:space="preserve">suprantu, kad </w:t>
      </w:r>
      <w:r w:rsidR="00B05925" w:rsidRPr="00D8063B">
        <w:rPr>
          <w:rFonts w:asciiTheme="majorHAnsi" w:hAnsiTheme="majorHAnsi"/>
          <w:sz w:val="22"/>
          <w:szCs w:val="22"/>
        </w:rPr>
        <w:t>prival</w:t>
      </w:r>
      <w:r w:rsidR="0057618F" w:rsidRPr="00D8063B">
        <w:rPr>
          <w:rFonts w:asciiTheme="majorHAnsi" w:hAnsiTheme="majorHAnsi"/>
          <w:sz w:val="22"/>
          <w:szCs w:val="22"/>
        </w:rPr>
        <w:t>au</w:t>
      </w:r>
      <w:r w:rsidR="00B05925" w:rsidRPr="00D8063B">
        <w:rPr>
          <w:rFonts w:asciiTheme="majorHAnsi" w:hAnsiTheme="majorHAnsi"/>
          <w:sz w:val="22"/>
          <w:szCs w:val="22"/>
        </w:rPr>
        <w:t xml:space="preserve"> raštu pranešti informaciją apie pažeidimą pateikiančiam asmeniui ar pranešėjui apie duomenų pateikimą nurodydama konfidencialių duomenų pateikimo priežastį.</w:t>
      </w:r>
      <w:r w:rsidR="0057618F" w:rsidRPr="00D8063B">
        <w:rPr>
          <w:rFonts w:asciiTheme="majorHAnsi" w:hAnsiTheme="majorHAnsi"/>
          <w:sz w:val="22"/>
          <w:szCs w:val="22"/>
        </w:rPr>
        <w:t xml:space="preserve"> </w:t>
      </w:r>
    </w:p>
    <w:p w14:paraId="418A73B0" w14:textId="0E69F1D3" w:rsidR="00A6663B" w:rsidRPr="00D8063B" w:rsidRDefault="00A6663B" w:rsidP="00324E92">
      <w:pPr>
        <w:pStyle w:val="Sraopastraipa"/>
        <w:numPr>
          <w:ilvl w:val="0"/>
          <w:numId w:val="4"/>
        </w:numPr>
        <w:suppressAutoHyphens/>
        <w:spacing w:before="120"/>
        <w:jc w:val="both"/>
        <w:rPr>
          <w:rFonts w:asciiTheme="majorHAnsi" w:hAnsiTheme="majorHAnsi"/>
          <w:sz w:val="22"/>
          <w:szCs w:val="22"/>
        </w:rPr>
      </w:pPr>
      <w:r w:rsidRPr="00D8063B">
        <w:rPr>
          <w:rFonts w:asciiTheme="majorHAnsi" w:hAnsiTheme="majorHAnsi"/>
          <w:sz w:val="22"/>
          <w:szCs w:val="22"/>
        </w:rPr>
        <w:t>Aš žinau, kad konfidencialią informaciją sudaro asmens, Pranešėjų apsaugos įstatymo nustatyta tvarka pateikusio informaciją apie pažeidimą, duomenys ir kita jį tiesiogiai ar netiesiogiai identifikuoti leidžianti informacija.</w:t>
      </w:r>
    </w:p>
    <w:p w14:paraId="7784F89B" w14:textId="66653E72" w:rsidR="00A6663B" w:rsidRPr="00D8063B" w:rsidRDefault="00A6663B" w:rsidP="00324E92">
      <w:pPr>
        <w:pStyle w:val="Sraopastraipa"/>
        <w:numPr>
          <w:ilvl w:val="0"/>
          <w:numId w:val="4"/>
        </w:numPr>
        <w:suppressAutoHyphens/>
        <w:spacing w:before="120"/>
        <w:jc w:val="both"/>
        <w:rPr>
          <w:rFonts w:asciiTheme="majorHAnsi" w:hAnsiTheme="majorHAnsi"/>
          <w:sz w:val="22"/>
          <w:szCs w:val="22"/>
        </w:rPr>
      </w:pPr>
      <w:r w:rsidRPr="00D8063B">
        <w:rPr>
          <w:rFonts w:asciiTheme="majorHAnsi" w:hAnsiTheme="majorHAnsi"/>
          <w:sz w:val="22"/>
          <w:szCs w:val="22"/>
        </w:rPr>
        <w:t xml:space="preserve">Aš pasižadu užtikrinti konfidencialumą ir neatskleisti, neperduoti informacijos, kuriai pagal Pranešėjų apsaugos įstatymą taikomas reikalavimas užtikrinti konfidencialumą, nė vienam asmeniui, kuris nėra įgaliotas naudotis šia informacija, tiek </w:t>
      </w:r>
      <w:r w:rsidR="00117E36" w:rsidRPr="00D8063B">
        <w:rPr>
          <w:rFonts w:asciiTheme="majorHAnsi" w:hAnsiTheme="majorHAnsi"/>
          <w:sz w:val="22"/>
          <w:szCs w:val="22"/>
        </w:rPr>
        <w:t>Įstaigos</w:t>
      </w:r>
      <w:r w:rsidR="00F23923" w:rsidRPr="00D8063B">
        <w:rPr>
          <w:rFonts w:asciiTheme="majorHAnsi" w:hAnsiTheme="majorHAnsi"/>
          <w:sz w:val="22"/>
          <w:szCs w:val="22"/>
        </w:rPr>
        <w:t xml:space="preserve"> </w:t>
      </w:r>
      <w:r w:rsidRPr="00D8063B">
        <w:rPr>
          <w:rFonts w:asciiTheme="majorHAnsi" w:hAnsiTheme="majorHAnsi"/>
          <w:sz w:val="22"/>
          <w:szCs w:val="22"/>
        </w:rPr>
        <w:t>viduje, tiek už jos ribų. Taip pat pasižadu pranešti savo vadovui apie bet kokią pastebėtą ar sužinotą situaciją, kuri gali kelti grėsmę tokios informacijos saugumui ir konfidencialumui užtikrinti.</w:t>
      </w:r>
    </w:p>
    <w:p w14:paraId="43425210" w14:textId="728D5882" w:rsidR="00A6663B" w:rsidRPr="00D8063B" w:rsidRDefault="00A6663B" w:rsidP="00324E92">
      <w:pPr>
        <w:pStyle w:val="Sraopastraipa"/>
        <w:numPr>
          <w:ilvl w:val="0"/>
          <w:numId w:val="4"/>
        </w:numPr>
        <w:suppressAutoHyphens/>
        <w:spacing w:before="120"/>
        <w:jc w:val="both"/>
        <w:rPr>
          <w:rFonts w:asciiTheme="majorHAnsi" w:hAnsiTheme="majorHAnsi"/>
          <w:sz w:val="22"/>
          <w:szCs w:val="22"/>
        </w:rPr>
      </w:pPr>
      <w:r w:rsidRPr="00D8063B">
        <w:rPr>
          <w:rFonts w:asciiTheme="majorHAnsi" w:hAnsiTheme="majorHAnsi"/>
          <w:sz w:val="22"/>
          <w:szCs w:val="22"/>
        </w:rPr>
        <w:t xml:space="preserve">Aš žinau, kad šis pasižadėjimas galios visą mano darbo laiką šioje </w:t>
      </w:r>
      <w:r w:rsidR="003526D8" w:rsidRPr="00D8063B">
        <w:rPr>
          <w:rFonts w:asciiTheme="majorHAnsi" w:hAnsiTheme="majorHAnsi"/>
          <w:sz w:val="22"/>
          <w:szCs w:val="22"/>
        </w:rPr>
        <w:t>Įstaigoje</w:t>
      </w:r>
      <w:r w:rsidRPr="00D8063B">
        <w:rPr>
          <w:rFonts w:asciiTheme="majorHAnsi" w:hAnsiTheme="majorHAnsi"/>
          <w:sz w:val="22"/>
          <w:szCs w:val="22"/>
        </w:rPr>
        <w:t xml:space="preserve">, taip pat man perėjus dirbti į kitas pareigas arba pasibaigus darbo ar sutartiniams santykiams. </w:t>
      </w:r>
    </w:p>
    <w:p w14:paraId="6252FE1C" w14:textId="0C35E49C" w:rsidR="00A6663B" w:rsidRPr="00D8063B" w:rsidRDefault="00A6663B" w:rsidP="00324E92">
      <w:pPr>
        <w:pStyle w:val="Sraopastraipa"/>
        <w:numPr>
          <w:ilvl w:val="0"/>
          <w:numId w:val="4"/>
        </w:numPr>
        <w:suppressAutoHyphens/>
        <w:spacing w:before="120"/>
        <w:jc w:val="both"/>
        <w:rPr>
          <w:rFonts w:asciiTheme="majorHAnsi" w:hAnsiTheme="majorHAnsi"/>
          <w:sz w:val="22"/>
          <w:szCs w:val="22"/>
        </w:rPr>
      </w:pPr>
      <w:r w:rsidRPr="00D8063B">
        <w:rPr>
          <w:rFonts w:asciiTheme="majorHAnsi" w:hAnsiTheme="majorHAnsi"/>
          <w:sz w:val="22"/>
          <w:szCs w:val="22"/>
        </w:rPr>
        <w:t>Aš esu susipažinęs su Pranešėjų apsaugos įstatyme ir kituose teisės aktuose nustatytais pranešėjų apsaugos reikalavimais.</w:t>
      </w:r>
    </w:p>
    <w:p w14:paraId="24EB7142" w14:textId="0A8FEDEC" w:rsidR="00A6663B" w:rsidRPr="00D8063B" w:rsidRDefault="00A6663B" w:rsidP="00324E92">
      <w:pPr>
        <w:pStyle w:val="Sraopastraipa"/>
        <w:numPr>
          <w:ilvl w:val="0"/>
          <w:numId w:val="4"/>
        </w:numPr>
        <w:suppressAutoHyphens/>
        <w:spacing w:before="120"/>
        <w:jc w:val="both"/>
        <w:rPr>
          <w:rFonts w:asciiTheme="majorHAnsi" w:hAnsiTheme="majorHAnsi"/>
          <w:sz w:val="22"/>
          <w:szCs w:val="22"/>
        </w:rPr>
      </w:pPr>
      <w:r w:rsidRPr="00D8063B">
        <w:rPr>
          <w:rFonts w:asciiTheme="majorHAnsi" w:hAnsiTheme="majorHAnsi"/>
          <w:sz w:val="22"/>
          <w:szCs w:val="22"/>
        </w:rPr>
        <w:t xml:space="preserve">Aš esu įspėtas, kad, pažeidus šį pasižadėjimą, man gali būti taikoma atsakomybė už Pranešėjų apsaugos įstatyme ir (ar) kituose teisės aktuose nustatytų pranešėjų apsaugos reikalavimų pažeidimą. </w:t>
      </w:r>
    </w:p>
    <w:p w14:paraId="7764B8D4" w14:textId="77777777" w:rsidR="00A6663B" w:rsidRPr="00D8063B" w:rsidRDefault="00A6663B" w:rsidP="00324E92">
      <w:pPr>
        <w:suppressAutoHyphens/>
        <w:spacing w:before="120"/>
        <w:ind w:firstLine="720"/>
        <w:jc w:val="both"/>
        <w:rPr>
          <w:rFonts w:asciiTheme="majorHAnsi" w:hAnsiTheme="majorHAnsi"/>
          <w:sz w:val="22"/>
          <w:szCs w:val="22"/>
        </w:rPr>
      </w:pPr>
    </w:p>
    <w:p w14:paraId="6E13A4A2" w14:textId="77777777" w:rsidR="00A6663B" w:rsidRPr="00D8063B" w:rsidRDefault="00A6663B" w:rsidP="00324E92">
      <w:pPr>
        <w:suppressAutoHyphens/>
        <w:spacing w:before="120"/>
        <w:ind w:firstLine="720"/>
        <w:jc w:val="both"/>
        <w:rPr>
          <w:rFonts w:asciiTheme="majorHAnsi" w:hAnsiTheme="majorHAnsi"/>
          <w:sz w:val="22"/>
          <w:szCs w:val="22"/>
        </w:rPr>
      </w:pPr>
    </w:p>
    <w:p w14:paraId="029FD25E" w14:textId="77777777" w:rsidR="00A6663B" w:rsidRPr="00D8063B" w:rsidRDefault="00A6663B" w:rsidP="00324E92">
      <w:pPr>
        <w:suppressAutoHyphens/>
        <w:spacing w:before="120"/>
        <w:ind w:firstLine="312"/>
        <w:jc w:val="both"/>
        <w:rPr>
          <w:rFonts w:asciiTheme="majorHAnsi" w:hAnsiTheme="majorHAnsi"/>
          <w:sz w:val="22"/>
          <w:szCs w:val="22"/>
        </w:rPr>
      </w:pPr>
      <w:r w:rsidRPr="00D8063B">
        <w:rPr>
          <w:rFonts w:asciiTheme="majorHAnsi" w:hAnsiTheme="majorHAnsi"/>
          <w:sz w:val="22"/>
          <w:szCs w:val="22"/>
        </w:rPr>
        <w:t xml:space="preserve">__________________ </w:t>
      </w:r>
      <w:r w:rsidRPr="00D8063B">
        <w:rPr>
          <w:rFonts w:asciiTheme="majorHAnsi" w:hAnsiTheme="majorHAnsi"/>
          <w:sz w:val="22"/>
          <w:szCs w:val="22"/>
        </w:rPr>
        <w:tab/>
      </w:r>
      <w:r w:rsidRPr="00D8063B">
        <w:rPr>
          <w:rFonts w:asciiTheme="majorHAnsi" w:hAnsiTheme="majorHAnsi"/>
          <w:sz w:val="22"/>
          <w:szCs w:val="22"/>
        </w:rPr>
        <w:tab/>
      </w:r>
      <w:r w:rsidRPr="00D8063B">
        <w:rPr>
          <w:rFonts w:asciiTheme="majorHAnsi" w:hAnsiTheme="majorHAnsi"/>
          <w:sz w:val="22"/>
          <w:szCs w:val="22"/>
        </w:rPr>
        <w:tab/>
      </w:r>
      <w:r w:rsidRPr="00D8063B">
        <w:rPr>
          <w:rFonts w:asciiTheme="majorHAnsi" w:hAnsiTheme="majorHAnsi"/>
          <w:sz w:val="22"/>
          <w:szCs w:val="22"/>
        </w:rPr>
        <w:tab/>
      </w:r>
      <w:r w:rsidRPr="00D8063B">
        <w:rPr>
          <w:rFonts w:asciiTheme="majorHAnsi" w:hAnsiTheme="majorHAnsi"/>
          <w:sz w:val="22"/>
          <w:szCs w:val="22"/>
        </w:rPr>
        <w:tab/>
      </w:r>
      <w:r w:rsidRPr="00D8063B">
        <w:rPr>
          <w:rFonts w:asciiTheme="majorHAnsi" w:hAnsiTheme="majorHAnsi"/>
          <w:sz w:val="22"/>
          <w:szCs w:val="22"/>
        </w:rPr>
        <w:tab/>
      </w:r>
      <w:r w:rsidR="00E913B1" w:rsidRPr="00D8063B">
        <w:rPr>
          <w:rFonts w:asciiTheme="majorHAnsi" w:hAnsiTheme="majorHAnsi"/>
          <w:sz w:val="22"/>
          <w:szCs w:val="22"/>
        </w:rPr>
        <w:tab/>
      </w:r>
      <w:r w:rsidRPr="00D8063B">
        <w:rPr>
          <w:rFonts w:asciiTheme="majorHAnsi" w:hAnsiTheme="majorHAnsi"/>
          <w:sz w:val="22"/>
          <w:szCs w:val="22"/>
        </w:rPr>
        <w:t>____________________</w:t>
      </w:r>
    </w:p>
    <w:p w14:paraId="485608D6" w14:textId="77777777" w:rsidR="00E913B1" w:rsidRPr="00D8063B" w:rsidRDefault="00A6663B" w:rsidP="00324E92">
      <w:pPr>
        <w:suppressAutoHyphens/>
        <w:spacing w:before="120"/>
        <w:ind w:firstLine="746"/>
        <w:jc w:val="both"/>
        <w:rPr>
          <w:rFonts w:asciiTheme="majorHAnsi" w:hAnsiTheme="majorHAnsi"/>
          <w:sz w:val="22"/>
          <w:szCs w:val="22"/>
        </w:rPr>
      </w:pPr>
      <w:r w:rsidRPr="00D8063B">
        <w:rPr>
          <w:rFonts w:asciiTheme="majorHAnsi" w:hAnsiTheme="majorHAnsi"/>
          <w:i/>
          <w:iCs/>
          <w:sz w:val="22"/>
          <w:szCs w:val="22"/>
        </w:rPr>
        <w:t xml:space="preserve">(parašas) </w:t>
      </w:r>
      <w:r w:rsidRPr="00D8063B">
        <w:rPr>
          <w:rFonts w:asciiTheme="majorHAnsi" w:hAnsiTheme="majorHAnsi"/>
          <w:i/>
          <w:iCs/>
          <w:sz w:val="22"/>
          <w:szCs w:val="22"/>
        </w:rPr>
        <w:tab/>
      </w:r>
      <w:r w:rsidRPr="00D8063B">
        <w:rPr>
          <w:rFonts w:asciiTheme="majorHAnsi" w:hAnsiTheme="majorHAnsi"/>
          <w:i/>
          <w:iCs/>
          <w:sz w:val="22"/>
          <w:szCs w:val="22"/>
        </w:rPr>
        <w:tab/>
      </w:r>
      <w:r w:rsidRPr="00D8063B">
        <w:rPr>
          <w:rFonts w:asciiTheme="majorHAnsi" w:hAnsiTheme="majorHAnsi"/>
          <w:i/>
          <w:iCs/>
          <w:sz w:val="22"/>
          <w:szCs w:val="22"/>
        </w:rPr>
        <w:tab/>
      </w:r>
      <w:r w:rsidRPr="00D8063B">
        <w:rPr>
          <w:rFonts w:asciiTheme="majorHAnsi" w:hAnsiTheme="majorHAnsi"/>
          <w:i/>
          <w:iCs/>
          <w:sz w:val="22"/>
          <w:szCs w:val="22"/>
        </w:rPr>
        <w:tab/>
      </w:r>
      <w:r w:rsidRPr="00D8063B">
        <w:rPr>
          <w:rFonts w:asciiTheme="majorHAnsi" w:hAnsiTheme="majorHAnsi"/>
          <w:i/>
          <w:iCs/>
          <w:sz w:val="22"/>
          <w:szCs w:val="22"/>
        </w:rPr>
        <w:tab/>
      </w:r>
      <w:r w:rsidRPr="00D8063B">
        <w:rPr>
          <w:rFonts w:asciiTheme="majorHAnsi" w:hAnsiTheme="majorHAnsi"/>
          <w:i/>
          <w:iCs/>
          <w:sz w:val="22"/>
          <w:szCs w:val="22"/>
        </w:rPr>
        <w:tab/>
      </w:r>
      <w:r w:rsidRPr="00D8063B">
        <w:rPr>
          <w:rFonts w:asciiTheme="majorHAnsi" w:hAnsiTheme="majorHAnsi"/>
          <w:i/>
          <w:iCs/>
          <w:sz w:val="22"/>
          <w:szCs w:val="22"/>
        </w:rPr>
        <w:tab/>
        <w:t xml:space="preserve"> (vardas ir pavardė)</w:t>
      </w:r>
    </w:p>
    <w:sectPr w:rsidR="00E913B1" w:rsidRPr="00D8063B" w:rsidSect="00F8376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47E47" w14:textId="77777777" w:rsidR="004B582C" w:rsidRDefault="004B582C" w:rsidP="008F0F2C">
      <w:r>
        <w:separator/>
      </w:r>
    </w:p>
  </w:endnote>
  <w:endnote w:type="continuationSeparator" w:id="0">
    <w:p w14:paraId="3B19F0F7" w14:textId="77777777" w:rsidR="004B582C" w:rsidRDefault="004B582C" w:rsidP="008F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487529"/>
      <w:docPartObj>
        <w:docPartGallery w:val="Page Numbers (Bottom of Page)"/>
        <w:docPartUnique/>
      </w:docPartObj>
    </w:sdtPr>
    <w:sdtContent>
      <w:sdt>
        <w:sdtPr>
          <w:id w:val="1728636285"/>
          <w:docPartObj>
            <w:docPartGallery w:val="Page Numbers (Top of Page)"/>
            <w:docPartUnique/>
          </w:docPartObj>
        </w:sdtPr>
        <w:sdtContent>
          <w:p w14:paraId="16EDFE4B" w14:textId="2811D79C" w:rsidR="008F0F2C" w:rsidRDefault="008F0F2C">
            <w:pPr>
              <w:pStyle w:val="Porat"/>
              <w:jc w:val="center"/>
            </w:pPr>
            <w:r w:rsidRPr="008F0F2C">
              <w:rPr>
                <w:rFonts w:asciiTheme="majorHAnsi" w:hAnsiTheme="majorHAnsi"/>
                <w:sz w:val="18"/>
                <w:szCs w:val="18"/>
              </w:rPr>
              <w:t xml:space="preserve">Puslapis </w:t>
            </w:r>
            <w:r w:rsidRPr="008F0F2C">
              <w:rPr>
                <w:rFonts w:asciiTheme="majorHAnsi" w:hAnsiTheme="majorHAnsi"/>
                <w:b/>
                <w:bCs/>
                <w:sz w:val="18"/>
                <w:szCs w:val="18"/>
              </w:rPr>
              <w:fldChar w:fldCharType="begin"/>
            </w:r>
            <w:r w:rsidRPr="008F0F2C">
              <w:rPr>
                <w:rFonts w:asciiTheme="majorHAnsi" w:hAnsiTheme="majorHAnsi"/>
                <w:b/>
                <w:bCs/>
                <w:sz w:val="18"/>
                <w:szCs w:val="18"/>
              </w:rPr>
              <w:instrText xml:space="preserve"> PAGE </w:instrText>
            </w:r>
            <w:r w:rsidRPr="008F0F2C">
              <w:rPr>
                <w:rFonts w:asciiTheme="majorHAnsi" w:hAnsiTheme="majorHAnsi"/>
                <w:b/>
                <w:bCs/>
                <w:sz w:val="18"/>
                <w:szCs w:val="18"/>
              </w:rPr>
              <w:fldChar w:fldCharType="separate"/>
            </w:r>
            <w:r w:rsidR="006A3D82">
              <w:rPr>
                <w:rFonts w:asciiTheme="majorHAnsi" w:hAnsiTheme="majorHAnsi"/>
                <w:b/>
                <w:bCs/>
                <w:noProof/>
                <w:sz w:val="18"/>
                <w:szCs w:val="18"/>
              </w:rPr>
              <w:t>11</w:t>
            </w:r>
            <w:r w:rsidRPr="008F0F2C">
              <w:rPr>
                <w:rFonts w:asciiTheme="majorHAnsi" w:hAnsiTheme="majorHAnsi"/>
                <w:b/>
                <w:bCs/>
                <w:sz w:val="18"/>
                <w:szCs w:val="18"/>
              </w:rPr>
              <w:fldChar w:fldCharType="end"/>
            </w:r>
            <w:r w:rsidRPr="008F0F2C">
              <w:rPr>
                <w:rFonts w:asciiTheme="majorHAnsi" w:hAnsiTheme="majorHAnsi"/>
                <w:sz w:val="18"/>
                <w:szCs w:val="18"/>
              </w:rPr>
              <w:t xml:space="preserve"> iš </w:t>
            </w:r>
            <w:r w:rsidRPr="008F0F2C">
              <w:rPr>
                <w:rFonts w:asciiTheme="majorHAnsi" w:hAnsiTheme="majorHAnsi"/>
                <w:b/>
                <w:bCs/>
                <w:sz w:val="18"/>
                <w:szCs w:val="18"/>
              </w:rPr>
              <w:fldChar w:fldCharType="begin"/>
            </w:r>
            <w:r w:rsidRPr="008F0F2C">
              <w:rPr>
                <w:rFonts w:asciiTheme="majorHAnsi" w:hAnsiTheme="majorHAnsi"/>
                <w:b/>
                <w:bCs/>
                <w:sz w:val="18"/>
                <w:szCs w:val="18"/>
              </w:rPr>
              <w:instrText xml:space="preserve"> NUMPAGES  </w:instrText>
            </w:r>
            <w:r w:rsidRPr="008F0F2C">
              <w:rPr>
                <w:rFonts w:asciiTheme="majorHAnsi" w:hAnsiTheme="majorHAnsi"/>
                <w:b/>
                <w:bCs/>
                <w:sz w:val="18"/>
                <w:szCs w:val="18"/>
              </w:rPr>
              <w:fldChar w:fldCharType="separate"/>
            </w:r>
            <w:r w:rsidR="006A3D82">
              <w:rPr>
                <w:rFonts w:asciiTheme="majorHAnsi" w:hAnsiTheme="majorHAnsi"/>
                <w:b/>
                <w:bCs/>
                <w:noProof/>
                <w:sz w:val="18"/>
                <w:szCs w:val="18"/>
              </w:rPr>
              <w:t>11</w:t>
            </w:r>
            <w:r w:rsidRPr="008F0F2C">
              <w:rPr>
                <w:rFonts w:asciiTheme="majorHAnsi" w:hAnsiTheme="majorHAnsi"/>
                <w:b/>
                <w:bCs/>
                <w:sz w:val="18"/>
                <w:szCs w:val="18"/>
              </w:rPr>
              <w:fldChar w:fldCharType="end"/>
            </w:r>
          </w:p>
        </w:sdtContent>
      </w:sdt>
    </w:sdtContent>
  </w:sdt>
  <w:p w14:paraId="5D50100E" w14:textId="77777777" w:rsidR="008F0F2C" w:rsidRDefault="008F0F2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5AEC" w14:textId="77777777" w:rsidR="004B582C" w:rsidRDefault="004B582C" w:rsidP="008F0F2C">
      <w:r>
        <w:separator/>
      </w:r>
    </w:p>
  </w:footnote>
  <w:footnote w:type="continuationSeparator" w:id="0">
    <w:p w14:paraId="532B1892" w14:textId="77777777" w:rsidR="004B582C" w:rsidRDefault="004B582C" w:rsidP="008F0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514"/>
    <w:multiLevelType w:val="multilevel"/>
    <w:tmpl w:val="BA0A8B46"/>
    <w:lvl w:ilvl="0">
      <w:start w:val="7"/>
      <w:numFmt w:val="decimal"/>
      <w:lvlText w:val="%1."/>
      <w:lvlJc w:val="left"/>
      <w:pPr>
        <w:ind w:left="360" w:hanging="360"/>
      </w:pPr>
      <w:rPr>
        <w:rFonts w:eastAsia="SimSun" w:hint="default"/>
      </w:rPr>
    </w:lvl>
    <w:lvl w:ilvl="1">
      <w:start w:val="1"/>
      <w:numFmt w:val="decimal"/>
      <w:lvlText w:val="%1.%2."/>
      <w:lvlJc w:val="left"/>
      <w:pPr>
        <w:ind w:left="2367" w:hanging="720"/>
      </w:pPr>
      <w:rPr>
        <w:rFonts w:eastAsia="SimSun" w:hint="default"/>
      </w:rPr>
    </w:lvl>
    <w:lvl w:ilvl="2">
      <w:start w:val="1"/>
      <w:numFmt w:val="decimal"/>
      <w:lvlText w:val="%1.%2.%3."/>
      <w:lvlJc w:val="left"/>
      <w:pPr>
        <w:ind w:left="4014" w:hanging="720"/>
      </w:pPr>
      <w:rPr>
        <w:rFonts w:eastAsia="SimSun" w:hint="default"/>
      </w:rPr>
    </w:lvl>
    <w:lvl w:ilvl="3">
      <w:start w:val="1"/>
      <w:numFmt w:val="decimal"/>
      <w:lvlText w:val="%1.%2.%3.%4."/>
      <w:lvlJc w:val="left"/>
      <w:pPr>
        <w:ind w:left="6021" w:hanging="1080"/>
      </w:pPr>
      <w:rPr>
        <w:rFonts w:eastAsia="SimSun" w:hint="default"/>
      </w:rPr>
    </w:lvl>
    <w:lvl w:ilvl="4">
      <w:start w:val="1"/>
      <w:numFmt w:val="decimal"/>
      <w:lvlText w:val="%1.%2.%3.%4.%5."/>
      <w:lvlJc w:val="left"/>
      <w:pPr>
        <w:ind w:left="7668" w:hanging="1080"/>
      </w:pPr>
      <w:rPr>
        <w:rFonts w:eastAsia="SimSun" w:hint="default"/>
      </w:rPr>
    </w:lvl>
    <w:lvl w:ilvl="5">
      <w:start w:val="1"/>
      <w:numFmt w:val="decimal"/>
      <w:lvlText w:val="%1.%2.%3.%4.%5.%6."/>
      <w:lvlJc w:val="left"/>
      <w:pPr>
        <w:ind w:left="9675" w:hanging="1440"/>
      </w:pPr>
      <w:rPr>
        <w:rFonts w:eastAsia="SimSun" w:hint="default"/>
      </w:rPr>
    </w:lvl>
    <w:lvl w:ilvl="6">
      <w:start w:val="1"/>
      <w:numFmt w:val="decimal"/>
      <w:lvlText w:val="%1.%2.%3.%4.%5.%6.%7."/>
      <w:lvlJc w:val="left"/>
      <w:pPr>
        <w:ind w:left="11322" w:hanging="1440"/>
      </w:pPr>
      <w:rPr>
        <w:rFonts w:eastAsia="SimSun" w:hint="default"/>
      </w:rPr>
    </w:lvl>
    <w:lvl w:ilvl="7">
      <w:start w:val="1"/>
      <w:numFmt w:val="decimal"/>
      <w:lvlText w:val="%1.%2.%3.%4.%5.%6.%7.%8."/>
      <w:lvlJc w:val="left"/>
      <w:pPr>
        <w:ind w:left="13329" w:hanging="1800"/>
      </w:pPr>
      <w:rPr>
        <w:rFonts w:eastAsia="SimSun" w:hint="default"/>
      </w:rPr>
    </w:lvl>
    <w:lvl w:ilvl="8">
      <w:start w:val="1"/>
      <w:numFmt w:val="decimal"/>
      <w:lvlText w:val="%1.%2.%3.%4.%5.%6.%7.%8.%9."/>
      <w:lvlJc w:val="left"/>
      <w:pPr>
        <w:ind w:left="14976" w:hanging="1800"/>
      </w:pPr>
      <w:rPr>
        <w:rFonts w:eastAsia="SimSun" w:hint="default"/>
      </w:rPr>
    </w:lvl>
  </w:abstractNum>
  <w:abstractNum w:abstractNumId="1" w15:restartNumberingAfterBreak="0">
    <w:nsid w:val="11D82FE3"/>
    <w:multiLevelType w:val="multilevel"/>
    <w:tmpl w:val="956CB366"/>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EA971C0"/>
    <w:multiLevelType w:val="multilevel"/>
    <w:tmpl w:val="64B05288"/>
    <w:lvl w:ilvl="0">
      <w:start w:val="5"/>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394726FE"/>
    <w:multiLevelType w:val="hybridMultilevel"/>
    <w:tmpl w:val="3AFE95F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51101D68"/>
    <w:multiLevelType w:val="multilevel"/>
    <w:tmpl w:val="A806694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983718"/>
    <w:multiLevelType w:val="hybridMultilevel"/>
    <w:tmpl w:val="D556BAA6"/>
    <w:lvl w:ilvl="0" w:tplc="89643EDC">
      <w:start w:val="4"/>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6D871473"/>
    <w:multiLevelType w:val="multilevel"/>
    <w:tmpl w:val="B25299C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ajorHAnsi" w:hAnsiTheme="majorHAnsi"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779436A3"/>
    <w:multiLevelType w:val="hybridMultilevel"/>
    <w:tmpl w:val="7DC6B3EC"/>
    <w:lvl w:ilvl="0" w:tplc="F3D86E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D614F94"/>
    <w:multiLevelType w:val="multilevel"/>
    <w:tmpl w:val="79169E2C"/>
    <w:lvl w:ilvl="0">
      <w:start w:val="1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16cid:durableId="1262109848">
    <w:abstractNumId w:val="6"/>
  </w:num>
  <w:num w:numId="2" w16cid:durableId="1881549033">
    <w:abstractNumId w:val="4"/>
  </w:num>
  <w:num w:numId="3" w16cid:durableId="1892417581">
    <w:abstractNumId w:val="3"/>
  </w:num>
  <w:num w:numId="4" w16cid:durableId="109472224">
    <w:abstractNumId w:val="7"/>
  </w:num>
  <w:num w:numId="5" w16cid:durableId="1085802362">
    <w:abstractNumId w:val="5"/>
  </w:num>
  <w:num w:numId="6" w16cid:durableId="1303847759">
    <w:abstractNumId w:val="1"/>
  </w:num>
  <w:num w:numId="7" w16cid:durableId="161555960">
    <w:abstractNumId w:val="0"/>
  </w:num>
  <w:num w:numId="8" w16cid:durableId="1833522728">
    <w:abstractNumId w:val="2"/>
  </w:num>
  <w:num w:numId="9" w16cid:durableId="1775444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D4"/>
    <w:rsid w:val="00010184"/>
    <w:rsid w:val="0001448F"/>
    <w:rsid w:val="00034ECD"/>
    <w:rsid w:val="00062904"/>
    <w:rsid w:val="00073656"/>
    <w:rsid w:val="000744A0"/>
    <w:rsid w:val="00086CA7"/>
    <w:rsid w:val="000C02F8"/>
    <w:rsid w:val="001033DC"/>
    <w:rsid w:val="0010419A"/>
    <w:rsid w:val="0010685E"/>
    <w:rsid w:val="00117E36"/>
    <w:rsid w:val="001213C5"/>
    <w:rsid w:val="001242C9"/>
    <w:rsid w:val="00157D2A"/>
    <w:rsid w:val="0016158E"/>
    <w:rsid w:val="0018017A"/>
    <w:rsid w:val="00182E30"/>
    <w:rsid w:val="0018724A"/>
    <w:rsid w:val="001A03DA"/>
    <w:rsid w:val="001A1FAA"/>
    <w:rsid w:val="001A2500"/>
    <w:rsid w:val="001A6142"/>
    <w:rsid w:val="001A71ED"/>
    <w:rsid w:val="001B5071"/>
    <w:rsid w:val="001D3166"/>
    <w:rsid w:val="001E602A"/>
    <w:rsid w:val="00212A68"/>
    <w:rsid w:val="0021592D"/>
    <w:rsid w:val="00225894"/>
    <w:rsid w:val="00241692"/>
    <w:rsid w:val="002768F3"/>
    <w:rsid w:val="00287988"/>
    <w:rsid w:val="002B3C72"/>
    <w:rsid w:val="002D45BB"/>
    <w:rsid w:val="00303E02"/>
    <w:rsid w:val="00305E50"/>
    <w:rsid w:val="003060E6"/>
    <w:rsid w:val="003130AF"/>
    <w:rsid w:val="00314E6D"/>
    <w:rsid w:val="003178F8"/>
    <w:rsid w:val="00322707"/>
    <w:rsid w:val="003239D6"/>
    <w:rsid w:val="00324E92"/>
    <w:rsid w:val="00336961"/>
    <w:rsid w:val="00345326"/>
    <w:rsid w:val="003526D8"/>
    <w:rsid w:val="003E4486"/>
    <w:rsid w:val="003E6EC6"/>
    <w:rsid w:val="003F523B"/>
    <w:rsid w:val="004011A2"/>
    <w:rsid w:val="00402F0C"/>
    <w:rsid w:val="00423268"/>
    <w:rsid w:val="00423C23"/>
    <w:rsid w:val="00424AE9"/>
    <w:rsid w:val="00442CE7"/>
    <w:rsid w:val="004544E3"/>
    <w:rsid w:val="004569FD"/>
    <w:rsid w:val="00456BF0"/>
    <w:rsid w:val="00457652"/>
    <w:rsid w:val="0046090E"/>
    <w:rsid w:val="004610DB"/>
    <w:rsid w:val="004B582C"/>
    <w:rsid w:val="004C5333"/>
    <w:rsid w:val="004C64FF"/>
    <w:rsid w:val="004D5907"/>
    <w:rsid w:val="004E698A"/>
    <w:rsid w:val="00500E42"/>
    <w:rsid w:val="00500FC4"/>
    <w:rsid w:val="00521D10"/>
    <w:rsid w:val="005446DC"/>
    <w:rsid w:val="00571173"/>
    <w:rsid w:val="005718EF"/>
    <w:rsid w:val="00573A4A"/>
    <w:rsid w:val="0057618F"/>
    <w:rsid w:val="005968A3"/>
    <w:rsid w:val="005D5E25"/>
    <w:rsid w:val="005D64A4"/>
    <w:rsid w:val="005D6A01"/>
    <w:rsid w:val="005E30DA"/>
    <w:rsid w:val="005E7F4A"/>
    <w:rsid w:val="005F441F"/>
    <w:rsid w:val="006037F2"/>
    <w:rsid w:val="00615639"/>
    <w:rsid w:val="006168E8"/>
    <w:rsid w:val="00620B6D"/>
    <w:rsid w:val="006314B1"/>
    <w:rsid w:val="006379D6"/>
    <w:rsid w:val="00662C6D"/>
    <w:rsid w:val="006875F3"/>
    <w:rsid w:val="00691439"/>
    <w:rsid w:val="006A3D82"/>
    <w:rsid w:val="006D7F6B"/>
    <w:rsid w:val="006F28D6"/>
    <w:rsid w:val="0070295F"/>
    <w:rsid w:val="00702E48"/>
    <w:rsid w:val="00711992"/>
    <w:rsid w:val="00730AFF"/>
    <w:rsid w:val="007340A0"/>
    <w:rsid w:val="00734F96"/>
    <w:rsid w:val="00746514"/>
    <w:rsid w:val="00751F4A"/>
    <w:rsid w:val="00757F7D"/>
    <w:rsid w:val="00762EEF"/>
    <w:rsid w:val="00767D01"/>
    <w:rsid w:val="007A5C4D"/>
    <w:rsid w:val="007D1389"/>
    <w:rsid w:val="007D538A"/>
    <w:rsid w:val="007D740A"/>
    <w:rsid w:val="008121D5"/>
    <w:rsid w:val="008176D7"/>
    <w:rsid w:val="00820566"/>
    <w:rsid w:val="00844BFE"/>
    <w:rsid w:val="00850FC3"/>
    <w:rsid w:val="00860D4B"/>
    <w:rsid w:val="00861C90"/>
    <w:rsid w:val="00874A51"/>
    <w:rsid w:val="00875D20"/>
    <w:rsid w:val="00884271"/>
    <w:rsid w:val="008A39C2"/>
    <w:rsid w:val="008D636D"/>
    <w:rsid w:val="008F0F2C"/>
    <w:rsid w:val="00904248"/>
    <w:rsid w:val="00915CD4"/>
    <w:rsid w:val="0092153E"/>
    <w:rsid w:val="009243B1"/>
    <w:rsid w:val="00936B00"/>
    <w:rsid w:val="00950328"/>
    <w:rsid w:val="00990059"/>
    <w:rsid w:val="00992C78"/>
    <w:rsid w:val="009A0889"/>
    <w:rsid w:val="009B59EF"/>
    <w:rsid w:val="009B6E65"/>
    <w:rsid w:val="009D4FC5"/>
    <w:rsid w:val="009E0A2F"/>
    <w:rsid w:val="009E6EB8"/>
    <w:rsid w:val="009F03BA"/>
    <w:rsid w:val="00A10A71"/>
    <w:rsid w:val="00A3601C"/>
    <w:rsid w:val="00A6663B"/>
    <w:rsid w:val="00A676EB"/>
    <w:rsid w:val="00A7100F"/>
    <w:rsid w:val="00A71284"/>
    <w:rsid w:val="00A94EFD"/>
    <w:rsid w:val="00B00F56"/>
    <w:rsid w:val="00B05925"/>
    <w:rsid w:val="00B15305"/>
    <w:rsid w:val="00B1649F"/>
    <w:rsid w:val="00B176D5"/>
    <w:rsid w:val="00B316F2"/>
    <w:rsid w:val="00B73FFB"/>
    <w:rsid w:val="00B83BDD"/>
    <w:rsid w:val="00B95B0B"/>
    <w:rsid w:val="00BB7A77"/>
    <w:rsid w:val="00BC0239"/>
    <w:rsid w:val="00BC481C"/>
    <w:rsid w:val="00BD57EF"/>
    <w:rsid w:val="00BE3954"/>
    <w:rsid w:val="00C04E29"/>
    <w:rsid w:val="00C0522E"/>
    <w:rsid w:val="00C137F0"/>
    <w:rsid w:val="00C148F3"/>
    <w:rsid w:val="00C24A2C"/>
    <w:rsid w:val="00C34DE8"/>
    <w:rsid w:val="00C3601D"/>
    <w:rsid w:val="00C3658D"/>
    <w:rsid w:val="00C6660A"/>
    <w:rsid w:val="00C869AB"/>
    <w:rsid w:val="00C921C9"/>
    <w:rsid w:val="00C96BEC"/>
    <w:rsid w:val="00C96CCD"/>
    <w:rsid w:val="00CA303B"/>
    <w:rsid w:val="00CB0D54"/>
    <w:rsid w:val="00CB3555"/>
    <w:rsid w:val="00CC0B37"/>
    <w:rsid w:val="00CC42FB"/>
    <w:rsid w:val="00CC5606"/>
    <w:rsid w:val="00CC7E68"/>
    <w:rsid w:val="00CD79F6"/>
    <w:rsid w:val="00CE3773"/>
    <w:rsid w:val="00CE6096"/>
    <w:rsid w:val="00CE78CA"/>
    <w:rsid w:val="00CF73CF"/>
    <w:rsid w:val="00D1593D"/>
    <w:rsid w:val="00D15A3C"/>
    <w:rsid w:val="00D22EB2"/>
    <w:rsid w:val="00D41DF8"/>
    <w:rsid w:val="00D545D5"/>
    <w:rsid w:val="00D707A6"/>
    <w:rsid w:val="00D8063B"/>
    <w:rsid w:val="00DC2923"/>
    <w:rsid w:val="00DD17C7"/>
    <w:rsid w:val="00DF766B"/>
    <w:rsid w:val="00E121F4"/>
    <w:rsid w:val="00E24F4C"/>
    <w:rsid w:val="00E4465D"/>
    <w:rsid w:val="00E56200"/>
    <w:rsid w:val="00E63A02"/>
    <w:rsid w:val="00E671FF"/>
    <w:rsid w:val="00E85CA5"/>
    <w:rsid w:val="00E913B1"/>
    <w:rsid w:val="00EA7D75"/>
    <w:rsid w:val="00ED2703"/>
    <w:rsid w:val="00ED3250"/>
    <w:rsid w:val="00ED3AD8"/>
    <w:rsid w:val="00EE1310"/>
    <w:rsid w:val="00EE46E7"/>
    <w:rsid w:val="00EF1568"/>
    <w:rsid w:val="00F23923"/>
    <w:rsid w:val="00F46884"/>
    <w:rsid w:val="00F565CF"/>
    <w:rsid w:val="00F63165"/>
    <w:rsid w:val="00F8026A"/>
    <w:rsid w:val="00F821C4"/>
    <w:rsid w:val="00F83766"/>
    <w:rsid w:val="00F969ED"/>
    <w:rsid w:val="00FA4272"/>
    <w:rsid w:val="00FB6498"/>
    <w:rsid w:val="00FD24D7"/>
    <w:rsid w:val="00FD279F"/>
    <w:rsid w:val="00FF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A4A4"/>
  <w15:docId w15:val="{C7AD5909-C886-4D6A-8620-3B186DC0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02E48"/>
    <w:pPr>
      <w:spacing w:before="0"/>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6168E8"/>
    <w:rPr>
      <w:sz w:val="16"/>
      <w:szCs w:val="16"/>
    </w:rPr>
  </w:style>
  <w:style w:type="paragraph" w:styleId="Komentarotekstas">
    <w:name w:val="annotation text"/>
    <w:basedOn w:val="prastasis"/>
    <w:link w:val="KomentarotekstasDiagrama"/>
    <w:uiPriority w:val="99"/>
    <w:unhideWhenUsed/>
    <w:rsid w:val="006168E8"/>
    <w:rPr>
      <w:sz w:val="20"/>
    </w:rPr>
  </w:style>
  <w:style w:type="character" w:customStyle="1" w:styleId="KomentarotekstasDiagrama">
    <w:name w:val="Komentaro tekstas Diagrama"/>
    <w:basedOn w:val="Numatytasispastraiposriftas"/>
    <w:link w:val="Komentarotekstas"/>
    <w:uiPriority w:val="99"/>
    <w:rsid w:val="006168E8"/>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6168E8"/>
    <w:rPr>
      <w:b/>
      <w:bCs/>
    </w:rPr>
  </w:style>
  <w:style w:type="character" w:customStyle="1" w:styleId="KomentarotemaDiagrama">
    <w:name w:val="Komentaro tema Diagrama"/>
    <w:basedOn w:val="KomentarotekstasDiagrama"/>
    <w:link w:val="Komentarotema"/>
    <w:uiPriority w:val="99"/>
    <w:semiHidden/>
    <w:rsid w:val="006168E8"/>
    <w:rPr>
      <w:rFonts w:ascii="Times New Roman" w:eastAsia="Times New Roman" w:hAnsi="Times New Roman" w:cs="Times New Roman"/>
      <w:b/>
      <w:bCs/>
      <w:sz w:val="20"/>
      <w:szCs w:val="20"/>
      <w:lang w:val="lt-LT"/>
    </w:rPr>
  </w:style>
  <w:style w:type="paragraph" w:styleId="Debesliotekstas">
    <w:name w:val="Balloon Text"/>
    <w:basedOn w:val="prastasis"/>
    <w:link w:val="DebesliotekstasDiagrama"/>
    <w:uiPriority w:val="99"/>
    <w:semiHidden/>
    <w:unhideWhenUsed/>
    <w:rsid w:val="006168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68E8"/>
    <w:rPr>
      <w:rFonts w:ascii="Tahoma" w:eastAsia="Times New Roman" w:hAnsi="Tahoma" w:cs="Tahoma"/>
      <w:sz w:val="16"/>
      <w:szCs w:val="16"/>
      <w:lang w:val="lt-LT"/>
    </w:rPr>
  </w:style>
  <w:style w:type="paragraph" w:styleId="Pataisymai">
    <w:name w:val="Revision"/>
    <w:hidden/>
    <w:uiPriority w:val="99"/>
    <w:semiHidden/>
    <w:rsid w:val="005E7F4A"/>
    <w:pPr>
      <w:spacing w:before="0"/>
    </w:pPr>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757F7D"/>
    <w:pPr>
      <w:ind w:left="720"/>
      <w:contextualSpacing/>
    </w:pPr>
  </w:style>
  <w:style w:type="paragraph" w:styleId="Antrats">
    <w:name w:val="header"/>
    <w:basedOn w:val="prastasis"/>
    <w:link w:val="AntratsDiagrama"/>
    <w:uiPriority w:val="99"/>
    <w:unhideWhenUsed/>
    <w:rsid w:val="008F0F2C"/>
    <w:pPr>
      <w:tabs>
        <w:tab w:val="center" w:pos="4819"/>
        <w:tab w:val="right" w:pos="9638"/>
      </w:tabs>
    </w:pPr>
  </w:style>
  <w:style w:type="character" w:customStyle="1" w:styleId="AntratsDiagrama">
    <w:name w:val="Antraštės Diagrama"/>
    <w:basedOn w:val="Numatytasispastraiposriftas"/>
    <w:link w:val="Antrats"/>
    <w:uiPriority w:val="99"/>
    <w:rsid w:val="008F0F2C"/>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8F0F2C"/>
    <w:pPr>
      <w:tabs>
        <w:tab w:val="center" w:pos="4819"/>
        <w:tab w:val="right" w:pos="9638"/>
      </w:tabs>
    </w:pPr>
  </w:style>
  <w:style w:type="character" w:customStyle="1" w:styleId="PoratDiagrama">
    <w:name w:val="Poraštė Diagrama"/>
    <w:basedOn w:val="Numatytasispastraiposriftas"/>
    <w:link w:val="Porat"/>
    <w:uiPriority w:val="99"/>
    <w:rsid w:val="008F0F2C"/>
    <w:rPr>
      <w:rFonts w:ascii="Times New Roman" w:eastAsia="Times New Roman" w:hAnsi="Times New Roman" w:cs="Times New Roman"/>
      <w:sz w:val="24"/>
      <w:szCs w:val="20"/>
      <w:lang w:val="lt-LT"/>
    </w:rPr>
  </w:style>
  <w:style w:type="character" w:styleId="Hipersaitas">
    <w:name w:val="Hyperlink"/>
    <w:basedOn w:val="Numatytasispastraiposriftas"/>
    <w:uiPriority w:val="99"/>
    <w:unhideWhenUsed/>
    <w:rsid w:val="00D41DF8"/>
    <w:rPr>
      <w:color w:val="0000FF" w:themeColor="hyperlink"/>
      <w:u w:val="single"/>
    </w:rPr>
  </w:style>
  <w:style w:type="character" w:styleId="Neapdorotaspaminjimas">
    <w:name w:val="Unresolved Mention"/>
    <w:basedOn w:val="Numatytasispastraiposriftas"/>
    <w:uiPriority w:val="99"/>
    <w:semiHidden/>
    <w:unhideWhenUsed/>
    <w:rsid w:val="00D41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308">
      <w:bodyDiv w:val="1"/>
      <w:marLeft w:val="0"/>
      <w:marRight w:val="0"/>
      <w:marTop w:val="0"/>
      <w:marBottom w:val="0"/>
      <w:divBdr>
        <w:top w:val="none" w:sz="0" w:space="0" w:color="auto"/>
        <w:left w:val="none" w:sz="0" w:space="0" w:color="auto"/>
        <w:bottom w:val="none" w:sz="0" w:space="0" w:color="auto"/>
        <w:right w:val="none" w:sz="0" w:space="0" w:color="auto"/>
      </w:divBdr>
      <w:divsChild>
        <w:div w:id="1572545903">
          <w:marLeft w:val="0"/>
          <w:marRight w:val="0"/>
          <w:marTop w:val="0"/>
          <w:marBottom w:val="0"/>
          <w:divBdr>
            <w:top w:val="none" w:sz="0" w:space="0" w:color="auto"/>
            <w:left w:val="none" w:sz="0" w:space="0" w:color="auto"/>
            <w:bottom w:val="none" w:sz="0" w:space="0" w:color="auto"/>
            <w:right w:val="none" w:sz="0" w:space="0" w:color="auto"/>
          </w:divBdr>
        </w:div>
        <w:div w:id="419717755">
          <w:marLeft w:val="0"/>
          <w:marRight w:val="0"/>
          <w:marTop w:val="0"/>
          <w:marBottom w:val="0"/>
          <w:divBdr>
            <w:top w:val="none" w:sz="0" w:space="0" w:color="auto"/>
            <w:left w:val="none" w:sz="0" w:space="0" w:color="auto"/>
            <w:bottom w:val="none" w:sz="0" w:space="0" w:color="auto"/>
            <w:right w:val="none" w:sz="0" w:space="0" w:color="auto"/>
          </w:divBdr>
        </w:div>
        <w:div w:id="507211613">
          <w:marLeft w:val="0"/>
          <w:marRight w:val="0"/>
          <w:marTop w:val="0"/>
          <w:marBottom w:val="0"/>
          <w:divBdr>
            <w:top w:val="none" w:sz="0" w:space="0" w:color="auto"/>
            <w:left w:val="none" w:sz="0" w:space="0" w:color="auto"/>
            <w:bottom w:val="none" w:sz="0" w:space="0" w:color="auto"/>
            <w:right w:val="none" w:sz="0" w:space="0" w:color="auto"/>
          </w:divBdr>
        </w:div>
        <w:div w:id="1500849375">
          <w:marLeft w:val="0"/>
          <w:marRight w:val="0"/>
          <w:marTop w:val="0"/>
          <w:marBottom w:val="0"/>
          <w:divBdr>
            <w:top w:val="none" w:sz="0" w:space="0" w:color="auto"/>
            <w:left w:val="none" w:sz="0" w:space="0" w:color="auto"/>
            <w:bottom w:val="none" w:sz="0" w:space="0" w:color="auto"/>
            <w:right w:val="none" w:sz="0" w:space="0" w:color="auto"/>
          </w:divBdr>
        </w:div>
        <w:div w:id="170417805">
          <w:marLeft w:val="0"/>
          <w:marRight w:val="0"/>
          <w:marTop w:val="0"/>
          <w:marBottom w:val="0"/>
          <w:divBdr>
            <w:top w:val="none" w:sz="0" w:space="0" w:color="auto"/>
            <w:left w:val="none" w:sz="0" w:space="0" w:color="auto"/>
            <w:bottom w:val="none" w:sz="0" w:space="0" w:color="auto"/>
            <w:right w:val="none" w:sz="0" w:space="0" w:color="auto"/>
          </w:divBdr>
        </w:div>
        <w:div w:id="1595629409">
          <w:marLeft w:val="0"/>
          <w:marRight w:val="0"/>
          <w:marTop w:val="0"/>
          <w:marBottom w:val="0"/>
          <w:divBdr>
            <w:top w:val="none" w:sz="0" w:space="0" w:color="auto"/>
            <w:left w:val="none" w:sz="0" w:space="0" w:color="auto"/>
            <w:bottom w:val="none" w:sz="0" w:space="0" w:color="auto"/>
            <w:right w:val="none" w:sz="0" w:space="0" w:color="auto"/>
          </w:divBdr>
        </w:div>
        <w:div w:id="892229831">
          <w:marLeft w:val="0"/>
          <w:marRight w:val="0"/>
          <w:marTop w:val="0"/>
          <w:marBottom w:val="0"/>
          <w:divBdr>
            <w:top w:val="none" w:sz="0" w:space="0" w:color="auto"/>
            <w:left w:val="none" w:sz="0" w:space="0" w:color="auto"/>
            <w:bottom w:val="none" w:sz="0" w:space="0" w:color="auto"/>
            <w:right w:val="none" w:sz="0" w:space="0" w:color="auto"/>
          </w:divBdr>
        </w:div>
        <w:div w:id="1711804966">
          <w:marLeft w:val="0"/>
          <w:marRight w:val="0"/>
          <w:marTop w:val="0"/>
          <w:marBottom w:val="0"/>
          <w:divBdr>
            <w:top w:val="none" w:sz="0" w:space="0" w:color="auto"/>
            <w:left w:val="none" w:sz="0" w:space="0" w:color="auto"/>
            <w:bottom w:val="none" w:sz="0" w:space="0" w:color="auto"/>
            <w:right w:val="none" w:sz="0" w:space="0" w:color="auto"/>
          </w:divBdr>
        </w:div>
        <w:div w:id="990331394">
          <w:marLeft w:val="0"/>
          <w:marRight w:val="0"/>
          <w:marTop w:val="0"/>
          <w:marBottom w:val="0"/>
          <w:divBdr>
            <w:top w:val="none" w:sz="0" w:space="0" w:color="auto"/>
            <w:left w:val="none" w:sz="0" w:space="0" w:color="auto"/>
            <w:bottom w:val="none" w:sz="0" w:space="0" w:color="auto"/>
            <w:right w:val="none" w:sz="0" w:space="0" w:color="auto"/>
          </w:divBdr>
        </w:div>
        <w:div w:id="1817526538">
          <w:marLeft w:val="0"/>
          <w:marRight w:val="0"/>
          <w:marTop w:val="0"/>
          <w:marBottom w:val="0"/>
          <w:divBdr>
            <w:top w:val="none" w:sz="0" w:space="0" w:color="auto"/>
            <w:left w:val="none" w:sz="0" w:space="0" w:color="auto"/>
            <w:bottom w:val="none" w:sz="0" w:space="0" w:color="auto"/>
            <w:right w:val="none" w:sz="0" w:space="0" w:color="auto"/>
          </w:divBdr>
        </w:div>
        <w:div w:id="1139492585">
          <w:marLeft w:val="0"/>
          <w:marRight w:val="0"/>
          <w:marTop w:val="0"/>
          <w:marBottom w:val="0"/>
          <w:divBdr>
            <w:top w:val="none" w:sz="0" w:space="0" w:color="auto"/>
            <w:left w:val="none" w:sz="0" w:space="0" w:color="auto"/>
            <w:bottom w:val="none" w:sz="0" w:space="0" w:color="auto"/>
            <w:right w:val="none" w:sz="0" w:space="0" w:color="auto"/>
          </w:divBdr>
        </w:div>
      </w:divsChild>
    </w:div>
    <w:div w:id="682127777">
      <w:bodyDiv w:val="1"/>
      <w:marLeft w:val="0"/>
      <w:marRight w:val="0"/>
      <w:marTop w:val="0"/>
      <w:marBottom w:val="0"/>
      <w:divBdr>
        <w:top w:val="none" w:sz="0" w:space="0" w:color="auto"/>
        <w:left w:val="none" w:sz="0" w:space="0" w:color="auto"/>
        <w:bottom w:val="none" w:sz="0" w:space="0" w:color="auto"/>
        <w:right w:val="none" w:sz="0" w:space="0" w:color="auto"/>
      </w:divBdr>
    </w:div>
    <w:div w:id="1026248204">
      <w:bodyDiv w:val="1"/>
      <w:marLeft w:val="0"/>
      <w:marRight w:val="0"/>
      <w:marTop w:val="0"/>
      <w:marBottom w:val="0"/>
      <w:divBdr>
        <w:top w:val="none" w:sz="0" w:space="0" w:color="auto"/>
        <w:left w:val="none" w:sz="0" w:space="0" w:color="auto"/>
        <w:bottom w:val="none" w:sz="0" w:space="0" w:color="auto"/>
        <w:right w:val="none" w:sz="0" w:space="0" w:color="auto"/>
      </w:divBdr>
      <w:divsChild>
        <w:div w:id="2135514131">
          <w:marLeft w:val="0"/>
          <w:marRight w:val="0"/>
          <w:marTop w:val="0"/>
          <w:marBottom w:val="0"/>
          <w:divBdr>
            <w:top w:val="none" w:sz="0" w:space="0" w:color="auto"/>
            <w:left w:val="none" w:sz="0" w:space="0" w:color="auto"/>
            <w:bottom w:val="none" w:sz="0" w:space="0" w:color="auto"/>
            <w:right w:val="none" w:sz="0" w:space="0" w:color="auto"/>
          </w:divBdr>
          <w:divsChild>
            <w:div w:id="1959217116">
              <w:marLeft w:val="0"/>
              <w:marRight w:val="0"/>
              <w:marTop w:val="0"/>
              <w:marBottom w:val="0"/>
              <w:divBdr>
                <w:top w:val="none" w:sz="0" w:space="0" w:color="auto"/>
                <w:left w:val="none" w:sz="0" w:space="0" w:color="auto"/>
                <w:bottom w:val="none" w:sz="0" w:space="0" w:color="auto"/>
                <w:right w:val="none" w:sz="0" w:space="0" w:color="auto"/>
              </w:divBdr>
            </w:div>
            <w:div w:id="1670018256">
              <w:marLeft w:val="0"/>
              <w:marRight w:val="0"/>
              <w:marTop w:val="0"/>
              <w:marBottom w:val="0"/>
              <w:divBdr>
                <w:top w:val="none" w:sz="0" w:space="0" w:color="auto"/>
                <w:left w:val="none" w:sz="0" w:space="0" w:color="auto"/>
                <w:bottom w:val="none" w:sz="0" w:space="0" w:color="auto"/>
                <w:right w:val="none" w:sz="0" w:space="0" w:color="auto"/>
              </w:divBdr>
            </w:div>
            <w:div w:id="1918436314">
              <w:marLeft w:val="0"/>
              <w:marRight w:val="0"/>
              <w:marTop w:val="0"/>
              <w:marBottom w:val="0"/>
              <w:divBdr>
                <w:top w:val="none" w:sz="0" w:space="0" w:color="auto"/>
                <w:left w:val="none" w:sz="0" w:space="0" w:color="auto"/>
                <w:bottom w:val="none" w:sz="0" w:space="0" w:color="auto"/>
                <w:right w:val="none" w:sz="0" w:space="0" w:color="auto"/>
              </w:divBdr>
            </w:div>
            <w:div w:id="1288775504">
              <w:marLeft w:val="0"/>
              <w:marRight w:val="0"/>
              <w:marTop w:val="0"/>
              <w:marBottom w:val="0"/>
              <w:divBdr>
                <w:top w:val="none" w:sz="0" w:space="0" w:color="auto"/>
                <w:left w:val="none" w:sz="0" w:space="0" w:color="auto"/>
                <w:bottom w:val="none" w:sz="0" w:space="0" w:color="auto"/>
                <w:right w:val="none" w:sz="0" w:space="0" w:color="auto"/>
              </w:divBdr>
            </w:div>
            <w:div w:id="1148016742">
              <w:marLeft w:val="0"/>
              <w:marRight w:val="0"/>
              <w:marTop w:val="0"/>
              <w:marBottom w:val="0"/>
              <w:divBdr>
                <w:top w:val="none" w:sz="0" w:space="0" w:color="auto"/>
                <w:left w:val="none" w:sz="0" w:space="0" w:color="auto"/>
                <w:bottom w:val="none" w:sz="0" w:space="0" w:color="auto"/>
                <w:right w:val="none" w:sz="0" w:space="0" w:color="auto"/>
              </w:divBdr>
            </w:div>
            <w:div w:id="1770545322">
              <w:marLeft w:val="0"/>
              <w:marRight w:val="0"/>
              <w:marTop w:val="0"/>
              <w:marBottom w:val="0"/>
              <w:divBdr>
                <w:top w:val="none" w:sz="0" w:space="0" w:color="auto"/>
                <w:left w:val="none" w:sz="0" w:space="0" w:color="auto"/>
                <w:bottom w:val="none" w:sz="0" w:space="0" w:color="auto"/>
                <w:right w:val="none" w:sz="0" w:space="0" w:color="auto"/>
              </w:divBdr>
            </w:div>
          </w:divsChild>
        </w:div>
        <w:div w:id="1217203837">
          <w:marLeft w:val="0"/>
          <w:marRight w:val="0"/>
          <w:marTop w:val="0"/>
          <w:marBottom w:val="0"/>
          <w:divBdr>
            <w:top w:val="none" w:sz="0" w:space="0" w:color="auto"/>
            <w:left w:val="none" w:sz="0" w:space="0" w:color="auto"/>
            <w:bottom w:val="none" w:sz="0" w:space="0" w:color="auto"/>
            <w:right w:val="none" w:sz="0" w:space="0" w:color="auto"/>
          </w:divBdr>
          <w:divsChild>
            <w:div w:id="1575093204">
              <w:marLeft w:val="0"/>
              <w:marRight w:val="0"/>
              <w:marTop w:val="0"/>
              <w:marBottom w:val="0"/>
              <w:divBdr>
                <w:top w:val="none" w:sz="0" w:space="0" w:color="auto"/>
                <w:left w:val="none" w:sz="0" w:space="0" w:color="auto"/>
                <w:bottom w:val="none" w:sz="0" w:space="0" w:color="auto"/>
                <w:right w:val="none" w:sz="0" w:space="0" w:color="auto"/>
              </w:divBdr>
            </w:div>
            <w:div w:id="1634362096">
              <w:marLeft w:val="0"/>
              <w:marRight w:val="0"/>
              <w:marTop w:val="0"/>
              <w:marBottom w:val="0"/>
              <w:divBdr>
                <w:top w:val="none" w:sz="0" w:space="0" w:color="auto"/>
                <w:left w:val="none" w:sz="0" w:space="0" w:color="auto"/>
                <w:bottom w:val="none" w:sz="0" w:space="0" w:color="auto"/>
                <w:right w:val="none" w:sz="0" w:space="0" w:color="auto"/>
              </w:divBdr>
            </w:div>
          </w:divsChild>
        </w:div>
        <w:div w:id="1304506770">
          <w:marLeft w:val="0"/>
          <w:marRight w:val="0"/>
          <w:marTop w:val="0"/>
          <w:marBottom w:val="0"/>
          <w:divBdr>
            <w:top w:val="none" w:sz="0" w:space="0" w:color="auto"/>
            <w:left w:val="none" w:sz="0" w:space="0" w:color="auto"/>
            <w:bottom w:val="none" w:sz="0" w:space="0" w:color="auto"/>
            <w:right w:val="none" w:sz="0" w:space="0" w:color="auto"/>
          </w:divBdr>
        </w:div>
      </w:divsChild>
    </w:div>
    <w:div w:id="1228497883">
      <w:bodyDiv w:val="1"/>
      <w:marLeft w:val="0"/>
      <w:marRight w:val="0"/>
      <w:marTop w:val="0"/>
      <w:marBottom w:val="0"/>
      <w:divBdr>
        <w:top w:val="none" w:sz="0" w:space="0" w:color="auto"/>
        <w:left w:val="none" w:sz="0" w:space="0" w:color="auto"/>
        <w:bottom w:val="none" w:sz="0" w:space="0" w:color="auto"/>
        <w:right w:val="none" w:sz="0" w:space="0" w:color="auto"/>
      </w:divBdr>
      <w:divsChild>
        <w:div w:id="767312200">
          <w:marLeft w:val="0"/>
          <w:marRight w:val="0"/>
          <w:marTop w:val="0"/>
          <w:marBottom w:val="0"/>
          <w:divBdr>
            <w:top w:val="none" w:sz="0" w:space="0" w:color="auto"/>
            <w:left w:val="none" w:sz="0" w:space="0" w:color="auto"/>
            <w:bottom w:val="none" w:sz="0" w:space="0" w:color="auto"/>
            <w:right w:val="none" w:sz="0" w:space="0" w:color="auto"/>
          </w:divBdr>
        </w:div>
        <w:div w:id="2107001217">
          <w:marLeft w:val="0"/>
          <w:marRight w:val="0"/>
          <w:marTop w:val="0"/>
          <w:marBottom w:val="0"/>
          <w:divBdr>
            <w:top w:val="none" w:sz="0" w:space="0" w:color="auto"/>
            <w:left w:val="none" w:sz="0" w:space="0" w:color="auto"/>
            <w:bottom w:val="none" w:sz="0" w:space="0" w:color="auto"/>
            <w:right w:val="none" w:sz="0" w:space="0" w:color="auto"/>
          </w:divBdr>
        </w:div>
        <w:div w:id="1779830633">
          <w:marLeft w:val="0"/>
          <w:marRight w:val="0"/>
          <w:marTop w:val="0"/>
          <w:marBottom w:val="0"/>
          <w:divBdr>
            <w:top w:val="none" w:sz="0" w:space="0" w:color="auto"/>
            <w:left w:val="none" w:sz="0" w:space="0" w:color="auto"/>
            <w:bottom w:val="none" w:sz="0" w:space="0" w:color="auto"/>
            <w:right w:val="none" w:sz="0" w:space="0" w:color="auto"/>
          </w:divBdr>
        </w:div>
        <w:div w:id="984620702">
          <w:marLeft w:val="0"/>
          <w:marRight w:val="0"/>
          <w:marTop w:val="0"/>
          <w:marBottom w:val="0"/>
          <w:divBdr>
            <w:top w:val="none" w:sz="0" w:space="0" w:color="auto"/>
            <w:left w:val="none" w:sz="0" w:space="0" w:color="auto"/>
            <w:bottom w:val="none" w:sz="0" w:space="0" w:color="auto"/>
            <w:right w:val="none" w:sz="0" w:space="0" w:color="auto"/>
          </w:divBdr>
        </w:div>
        <w:div w:id="792866848">
          <w:marLeft w:val="0"/>
          <w:marRight w:val="0"/>
          <w:marTop w:val="0"/>
          <w:marBottom w:val="0"/>
          <w:divBdr>
            <w:top w:val="none" w:sz="0" w:space="0" w:color="auto"/>
            <w:left w:val="none" w:sz="0" w:space="0" w:color="auto"/>
            <w:bottom w:val="none" w:sz="0" w:space="0" w:color="auto"/>
            <w:right w:val="none" w:sz="0" w:space="0" w:color="auto"/>
          </w:divBdr>
        </w:div>
        <w:div w:id="1278945267">
          <w:marLeft w:val="0"/>
          <w:marRight w:val="0"/>
          <w:marTop w:val="0"/>
          <w:marBottom w:val="0"/>
          <w:divBdr>
            <w:top w:val="none" w:sz="0" w:space="0" w:color="auto"/>
            <w:left w:val="none" w:sz="0" w:space="0" w:color="auto"/>
            <w:bottom w:val="none" w:sz="0" w:space="0" w:color="auto"/>
            <w:right w:val="none" w:sz="0" w:space="0" w:color="auto"/>
          </w:divBdr>
        </w:div>
        <w:div w:id="990131824">
          <w:marLeft w:val="0"/>
          <w:marRight w:val="0"/>
          <w:marTop w:val="0"/>
          <w:marBottom w:val="0"/>
          <w:divBdr>
            <w:top w:val="none" w:sz="0" w:space="0" w:color="auto"/>
            <w:left w:val="none" w:sz="0" w:space="0" w:color="auto"/>
            <w:bottom w:val="none" w:sz="0" w:space="0" w:color="auto"/>
            <w:right w:val="none" w:sz="0" w:space="0" w:color="auto"/>
          </w:divBdr>
        </w:div>
        <w:div w:id="1975713827">
          <w:marLeft w:val="0"/>
          <w:marRight w:val="0"/>
          <w:marTop w:val="0"/>
          <w:marBottom w:val="0"/>
          <w:divBdr>
            <w:top w:val="none" w:sz="0" w:space="0" w:color="auto"/>
            <w:left w:val="none" w:sz="0" w:space="0" w:color="auto"/>
            <w:bottom w:val="none" w:sz="0" w:space="0" w:color="auto"/>
            <w:right w:val="none" w:sz="0" w:space="0" w:color="auto"/>
          </w:divBdr>
        </w:div>
      </w:divsChild>
    </w:div>
    <w:div w:id="1495805363">
      <w:bodyDiv w:val="1"/>
      <w:marLeft w:val="0"/>
      <w:marRight w:val="0"/>
      <w:marTop w:val="0"/>
      <w:marBottom w:val="0"/>
      <w:divBdr>
        <w:top w:val="none" w:sz="0" w:space="0" w:color="auto"/>
        <w:left w:val="none" w:sz="0" w:space="0" w:color="auto"/>
        <w:bottom w:val="none" w:sz="0" w:space="0" w:color="auto"/>
        <w:right w:val="none" w:sz="0" w:space="0" w:color="auto"/>
      </w:divBdr>
      <w:divsChild>
        <w:div w:id="909853209">
          <w:marLeft w:val="0"/>
          <w:marRight w:val="0"/>
          <w:marTop w:val="0"/>
          <w:marBottom w:val="0"/>
          <w:divBdr>
            <w:top w:val="none" w:sz="0" w:space="0" w:color="auto"/>
            <w:left w:val="none" w:sz="0" w:space="0" w:color="auto"/>
            <w:bottom w:val="none" w:sz="0" w:space="0" w:color="auto"/>
            <w:right w:val="none" w:sz="0" w:space="0" w:color="auto"/>
          </w:divBdr>
        </w:div>
        <w:div w:id="1426875254">
          <w:marLeft w:val="0"/>
          <w:marRight w:val="0"/>
          <w:marTop w:val="0"/>
          <w:marBottom w:val="0"/>
          <w:divBdr>
            <w:top w:val="none" w:sz="0" w:space="0" w:color="auto"/>
            <w:left w:val="none" w:sz="0" w:space="0" w:color="auto"/>
            <w:bottom w:val="none" w:sz="0" w:space="0" w:color="auto"/>
            <w:right w:val="none" w:sz="0" w:space="0" w:color="auto"/>
          </w:divBdr>
        </w:div>
        <w:div w:id="1177883034">
          <w:marLeft w:val="0"/>
          <w:marRight w:val="0"/>
          <w:marTop w:val="0"/>
          <w:marBottom w:val="0"/>
          <w:divBdr>
            <w:top w:val="none" w:sz="0" w:space="0" w:color="auto"/>
            <w:left w:val="none" w:sz="0" w:space="0" w:color="auto"/>
            <w:bottom w:val="none" w:sz="0" w:space="0" w:color="auto"/>
            <w:right w:val="none" w:sz="0" w:space="0" w:color="auto"/>
          </w:divBdr>
        </w:div>
        <w:div w:id="1506093679">
          <w:marLeft w:val="0"/>
          <w:marRight w:val="0"/>
          <w:marTop w:val="0"/>
          <w:marBottom w:val="0"/>
          <w:divBdr>
            <w:top w:val="none" w:sz="0" w:space="0" w:color="auto"/>
            <w:left w:val="none" w:sz="0" w:space="0" w:color="auto"/>
            <w:bottom w:val="none" w:sz="0" w:space="0" w:color="auto"/>
            <w:right w:val="none" w:sz="0" w:space="0" w:color="auto"/>
          </w:divBdr>
        </w:div>
        <w:div w:id="104692597">
          <w:marLeft w:val="0"/>
          <w:marRight w:val="0"/>
          <w:marTop w:val="0"/>
          <w:marBottom w:val="0"/>
          <w:divBdr>
            <w:top w:val="none" w:sz="0" w:space="0" w:color="auto"/>
            <w:left w:val="none" w:sz="0" w:space="0" w:color="auto"/>
            <w:bottom w:val="none" w:sz="0" w:space="0" w:color="auto"/>
            <w:right w:val="none" w:sz="0" w:space="0" w:color="auto"/>
          </w:divBdr>
        </w:div>
        <w:div w:id="1560750005">
          <w:marLeft w:val="0"/>
          <w:marRight w:val="0"/>
          <w:marTop w:val="0"/>
          <w:marBottom w:val="0"/>
          <w:divBdr>
            <w:top w:val="none" w:sz="0" w:space="0" w:color="auto"/>
            <w:left w:val="none" w:sz="0" w:space="0" w:color="auto"/>
            <w:bottom w:val="none" w:sz="0" w:space="0" w:color="auto"/>
            <w:right w:val="none" w:sz="0" w:space="0" w:color="auto"/>
          </w:divBdr>
        </w:div>
        <w:div w:id="1299607207">
          <w:marLeft w:val="0"/>
          <w:marRight w:val="0"/>
          <w:marTop w:val="0"/>
          <w:marBottom w:val="0"/>
          <w:divBdr>
            <w:top w:val="none" w:sz="0" w:space="0" w:color="auto"/>
            <w:left w:val="none" w:sz="0" w:space="0" w:color="auto"/>
            <w:bottom w:val="none" w:sz="0" w:space="0" w:color="auto"/>
            <w:right w:val="none" w:sz="0" w:space="0" w:color="auto"/>
          </w:divBdr>
        </w:div>
        <w:div w:id="509292650">
          <w:marLeft w:val="0"/>
          <w:marRight w:val="0"/>
          <w:marTop w:val="0"/>
          <w:marBottom w:val="0"/>
          <w:divBdr>
            <w:top w:val="none" w:sz="0" w:space="0" w:color="auto"/>
            <w:left w:val="none" w:sz="0" w:space="0" w:color="auto"/>
            <w:bottom w:val="none" w:sz="0" w:space="0" w:color="auto"/>
            <w:right w:val="none" w:sz="0" w:space="0" w:color="auto"/>
          </w:divBdr>
        </w:div>
      </w:divsChild>
    </w:div>
    <w:div w:id="1867867166">
      <w:bodyDiv w:val="1"/>
      <w:marLeft w:val="0"/>
      <w:marRight w:val="0"/>
      <w:marTop w:val="0"/>
      <w:marBottom w:val="0"/>
      <w:divBdr>
        <w:top w:val="none" w:sz="0" w:space="0" w:color="auto"/>
        <w:left w:val="none" w:sz="0" w:space="0" w:color="auto"/>
        <w:bottom w:val="none" w:sz="0" w:space="0" w:color="auto"/>
        <w:right w:val="none" w:sz="0" w:space="0" w:color="auto"/>
      </w:divBdr>
    </w:div>
    <w:div w:id="1998653811">
      <w:bodyDiv w:val="1"/>
      <w:marLeft w:val="0"/>
      <w:marRight w:val="0"/>
      <w:marTop w:val="0"/>
      <w:marBottom w:val="0"/>
      <w:divBdr>
        <w:top w:val="none" w:sz="0" w:space="0" w:color="auto"/>
        <w:left w:val="none" w:sz="0" w:space="0" w:color="auto"/>
        <w:bottom w:val="none" w:sz="0" w:space="0" w:color="auto"/>
        <w:right w:val="none" w:sz="0" w:space="0" w:color="auto"/>
      </w:divBdr>
    </w:div>
    <w:div w:id="2003000985">
      <w:bodyDiv w:val="1"/>
      <w:marLeft w:val="0"/>
      <w:marRight w:val="0"/>
      <w:marTop w:val="0"/>
      <w:marBottom w:val="0"/>
      <w:divBdr>
        <w:top w:val="none" w:sz="0" w:space="0" w:color="auto"/>
        <w:left w:val="none" w:sz="0" w:space="0" w:color="auto"/>
        <w:bottom w:val="none" w:sz="0" w:space="0" w:color="auto"/>
        <w:right w:val="none" w:sz="0" w:space="0" w:color="auto"/>
      </w:divBdr>
    </w:div>
    <w:div w:id="2005546287">
      <w:bodyDiv w:val="1"/>
      <w:marLeft w:val="0"/>
      <w:marRight w:val="0"/>
      <w:marTop w:val="0"/>
      <w:marBottom w:val="0"/>
      <w:divBdr>
        <w:top w:val="none" w:sz="0" w:space="0" w:color="auto"/>
        <w:left w:val="none" w:sz="0" w:space="0" w:color="auto"/>
        <w:bottom w:val="none" w:sz="0" w:space="0" w:color="auto"/>
        <w:right w:val="none" w:sz="0" w:space="0" w:color="auto"/>
      </w:divBdr>
      <w:divsChild>
        <w:div w:id="68576310">
          <w:marLeft w:val="0"/>
          <w:marRight w:val="0"/>
          <w:marTop w:val="0"/>
          <w:marBottom w:val="0"/>
          <w:divBdr>
            <w:top w:val="none" w:sz="0" w:space="0" w:color="auto"/>
            <w:left w:val="none" w:sz="0" w:space="0" w:color="auto"/>
            <w:bottom w:val="none" w:sz="0" w:space="0" w:color="auto"/>
            <w:right w:val="none" w:sz="0" w:space="0" w:color="auto"/>
          </w:divBdr>
        </w:div>
        <w:div w:id="155655951">
          <w:marLeft w:val="0"/>
          <w:marRight w:val="0"/>
          <w:marTop w:val="0"/>
          <w:marBottom w:val="0"/>
          <w:divBdr>
            <w:top w:val="none" w:sz="0" w:space="0" w:color="auto"/>
            <w:left w:val="none" w:sz="0" w:space="0" w:color="auto"/>
            <w:bottom w:val="none" w:sz="0" w:space="0" w:color="auto"/>
            <w:right w:val="none" w:sz="0" w:space="0" w:color="auto"/>
          </w:divBdr>
        </w:div>
        <w:div w:id="284821975">
          <w:marLeft w:val="0"/>
          <w:marRight w:val="0"/>
          <w:marTop w:val="0"/>
          <w:marBottom w:val="0"/>
          <w:divBdr>
            <w:top w:val="none" w:sz="0" w:space="0" w:color="auto"/>
            <w:left w:val="none" w:sz="0" w:space="0" w:color="auto"/>
            <w:bottom w:val="none" w:sz="0" w:space="0" w:color="auto"/>
            <w:right w:val="none" w:sz="0" w:space="0" w:color="auto"/>
          </w:divBdr>
        </w:div>
        <w:div w:id="213799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neseju.apsauga@lemuziejus.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C50E696408828349BF911C948F6E63F1" ma:contentTypeVersion="16" ma:contentTypeDescription="Kurkite naują dokumentą." ma:contentTypeScope="" ma:versionID="cc66093bacc40f3cf9d63bebad893fab">
  <xsd:schema xmlns:xsd="http://www.w3.org/2001/XMLSchema" xmlns:xs="http://www.w3.org/2001/XMLSchema" xmlns:p="http://schemas.microsoft.com/office/2006/metadata/properties" xmlns:ns2="c112b766-e63f-4403-b33b-ecf0f1f0e8cd" xmlns:ns3="2f176f86-2940-4bad-95a4-11cc3e89bb58" targetNamespace="http://schemas.microsoft.com/office/2006/metadata/properties" ma:root="true" ma:fieldsID="cd68e425420b257b0eb624f2474f2966" ns2:_="" ns3:_="">
    <xsd:import namespace="c112b766-e63f-4403-b33b-ecf0f1f0e8cd"/>
    <xsd:import namespace="2f176f86-2940-4bad-95a4-11cc3e89bb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2b766-e63f-4403-b33b-ecf0f1f0e8cd"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6de67711-8a75-482c-ac10-6c85a34962e2}" ma:internalName="TaxCatchAll" ma:showField="CatchAllData" ma:web="c112b766-e63f-4403-b33b-ecf0f1f0e8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76f86-2940-4bad-95a4-11cc3e89bb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08e06682-abbf-49a5-9d3b-a7536209ed6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176f86-2940-4bad-95a4-11cc3e89bb58">
      <Terms xmlns="http://schemas.microsoft.com/office/infopath/2007/PartnerControls"/>
    </lcf76f155ced4ddcb4097134ff3c332f>
    <TaxCatchAll xmlns="c112b766-e63f-4403-b33b-ecf0f1f0e8cd" xsi:nil="true"/>
  </documentManagement>
</p:properties>
</file>

<file path=customXml/itemProps1.xml><?xml version="1.0" encoding="utf-8"?>
<ds:datastoreItem xmlns:ds="http://schemas.openxmlformats.org/officeDocument/2006/customXml" ds:itemID="{D8452366-C53C-4964-8229-81BCE2F44B86}">
  <ds:schemaRefs>
    <ds:schemaRef ds:uri="http://schemas.openxmlformats.org/officeDocument/2006/bibliography"/>
  </ds:schemaRefs>
</ds:datastoreItem>
</file>

<file path=customXml/itemProps2.xml><?xml version="1.0" encoding="utf-8"?>
<ds:datastoreItem xmlns:ds="http://schemas.openxmlformats.org/officeDocument/2006/customXml" ds:itemID="{589B1A2B-FF6B-4F64-89AC-32644FF70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2b766-e63f-4403-b33b-ecf0f1f0e8cd"/>
    <ds:schemaRef ds:uri="2f176f86-2940-4bad-95a4-11cc3e89b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5B3D9-AC66-4EF1-9AB4-D255C8147A27}">
  <ds:schemaRefs>
    <ds:schemaRef ds:uri="http://schemas.microsoft.com/sharepoint/v3/contenttype/forms"/>
  </ds:schemaRefs>
</ds:datastoreItem>
</file>

<file path=customXml/itemProps4.xml><?xml version="1.0" encoding="utf-8"?>
<ds:datastoreItem xmlns:ds="http://schemas.openxmlformats.org/officeDocument/2006/customXml" ds:itemID="{8842B5AF-A4B2-4656-80B0-556015685344}">
  <ds:schemaRefs>
    <ds:schemaRef ds:uri="http://schemas.microsoft.com/office/2006/metadata/properties"/>
    <ds:schemaRef ds:uri="http://schemas.microsoft.com/office/infopath/2007/PartnerControls"/>
    <ds:schemaRef ds:uri="2f176f86-2940-4bad-95a4-11cc3e89bb58"/>
    <ds:schemaRef ds:uri="c112b766-e63f-4403-b33b-ecf0f1f0e8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13040</Words>
  <Characters>7434</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 Leščinskaitė | ILAW</dc:creator>
  <cp:keywords/>
  <dc:description/>
  <cp:lastModifiedBy>LE Muziejus</cp:lastModifiedBy>
  <cp:revision>15</cp:revision>
  <cp:lastPrinted>2022-12-16T10:34:00Z</cp:lastPrinted>
  <dcterms:created xsi:type="dcterms:W3CDTF">2022-12-16T08:52:00Z</dcterms:created>
  <dcterms:modified xsi:type="dcterms:W3CDTF">2022-12-16T10:53:00Z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0x010100C50E696408828349BF911C948F6E63F1</vt:lpwstr>
  </property>
  <property fmtid="{D5CDD505-2E9C-101B-9397-08002B2CF9AE}" pid="3" name="Order">
    <vt:r8>7030300</vt:r8>
  </property>
  <property fmtid="{D5CDD505-2E9C-101B-9397-08002B2CF9AE}" pid="4" name="MediaServiceImageTags">
    <vt:lpwstr/>
  </property>
</Properties>
</file>